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07" w:rsidRDefault="00EC2107" w:rsidP="00EC2107">
      <w:pPr>
        <w:jc w:val="right"/>
        <w:rPr>
          <w:b/>
          <w:i/>
        </w:rPr>
      </w:pPr>
    </w:p>
    <w:tbl>
      <w:tblPr>
        <w:tblW w:w="0" w:type="auto"/>
        <w:tblLayout w:type="fixed"/>
        <w:tblLook w:val="04A0"/>
      </w:tblPr>
      <w:tblGrid>
        <w:gridCol w:w="1440"/>
        <w:gridCol w:w="1220"/>
        <w:gridCol w:w="6718"/>
      </w:tblGrid>
      <w:tr w:rsidR="00EC2107" w:rsidTr="00EC2107">
        <w:tc>
          <w:tcPr>
            <w:tcW w:w="1440" w:type="dxa"/>
            <w:hideMark/>
          </w:tcPr>
          <w:p w:rsidR="00EC2107" w:rsidRDefault="00845461">
            <w:pPr>
              <w:jc w:val="center"/>
              <w:rPr>
                <w:rFonts w:ascii="Hebar" w:hAnsi="Hebar"/>
                <w:b/>
                <w:sz w:val="40"/>
              </w:rPr>
            </w:pPr>
            <w:r w:rsidRPr="00845461">
              <w:pict>
                <v:line id="_x0000_s1027" style="position:absolute;left:0;text-align:left;z-index:251657216" from="68.4pt,36pt" to="457.2pt,36pt" o:allowincell="f" strokeweight="4.5pt">
                  <v:stroke linestyle="thickThin"/>
                </v:line>
              </w:pict>
            </w:r>
            <w:r w:rsidRPr="0084546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3.2pt;margin-top:0;width:282pt;height:28.5pt;z-index:251658240" o:allowincell="f" stroked="f">
                  <v:fill color2="#aaa" type="gradient"/>
                  <v:shadow on="t" color="#4d4d4d" offset=",3pt"/>
                  <v:textpath style="font-family:&quot;Arial Black&quot;;font-size:20pt;v-text-spacing:78650f;v-text-kern:t" trim="t" fitpath="t" string="ОБЩИНА ПАНАГЮРИЩЕ"/>
                </v:shape>
              </w:pict>
            </w:r>
            <w:r w:rsidR="00EC2107">
              <w:rPr>
                <w:noProof/>
              </w:rPr>
              <w:drawing>
                <wp:inline distT="0" distB="0" distL="0" distR="0">
                  <wp:extent cx="790575" cy="904875"/>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p>
        </w:tc>
        <w:tc>
          <w:tcPr>
            <w:tcW w:w="7938" w:type="dxa"/>
            <w:gridSpan w:val="2"/>
          </w:tcPr>
          <w:p w:rsidR="00EC2107" w:rsidRDefault="00EC2107">
            <w:pPr>
              <w:jc w:val="center"/>
              <w:rPr>
                <w:rFonts w:ascii="Hebar" w:hAnsi="Hebar"/>
                <w:b/>
                <w:sz w:val="20"/>
              </w:rPr>
            </w:pPr>
          </w:p>
          <w:p w:rsidR="00EC2107" w:rsidRDefault="00EC2107">
            <w:pPr>
              <w:jc w:val="center"/>
              <w:rPr>
                <w:rFonts w:ascii="Bookman Old Style" w:hAnsi="Bookman Old Style"/>
                <w:i/>
                <w:sz w:val="20"/>
              </w:rPr>
            </w:pPr>
          </w:p>
          <w:p w:rsidR="00EC2107" w:rsidRDefault="00EC2107">
            <w:pPr>
              <w:jc w:val="center"/>
              <w:rPr>
                <w:rFonts w:ascii="Bookman Old Style" w:hAnsi="Bookman Old Style"/>
                <w:i/>
                <w:sz w:val="20"/>
              </w:rPr>
            </w:pPr>
          </w:p>
          <w:p w:rsidR="00EC2107" w:rsidRDefault="00EC2107">
            <w:pPr>
              <w:jc w:val="center"/>
              <w:rPr>
                <w:rFonts w:ascii="Bookman Old Style" w:hAnsi="Bookman Old Style"/>
                <w:i/>
                <w:sz w:val="20"/>
              </w:rPr>
            </w:pPr>
          </w:p>
          <w:p w:rsidR="00EC2107" w:rsidRDefault="00EC2107">
            <w:pPr>
              <w:jc w:val="center"/>
              <w:rPr>
                <w:rFonts w:ascii="Bookman Old Style" w:hAnsi="Bookman Old Style"/>
                <w:i/>
                <w:sz w:val="20"/>
              </w:rPr>
            </w:pPr>
            <w:r>
              <w:rPr>
                <w:rFonts w:ascii="Bookman Old Style" w:hAnsi="Bookman Old Style"/>
                <w:i/>
                <w:sz w:val="20"/>
              </w:rPr>
              <w:t xml:space="preserve">площад “20 април” № 13, тел.: (0357) кмет </w:t>
            </w:r>
            <w:r>
              <w:rPr>
                <w:rFonts w:ascii="Bookman Old Style" w:hAnsi="Bookman Old Style"/>
                <w:i/>
                <w:sz w:val="20"/>
                <w:lang w:val="ru-RU"/>
              </w:rPr>
              <w:t>6-</w:t>
            </w:r>
            <w:r>
              <w:rPr>
                <w:rFonts w:ascii="Bookman Old Style" w:hAnsi="Bookman Old Style"/>
                <w:i/>
                <w:sz w:val="20"/>
              </w:rPr>
              <w:t xml:space="preserve">00-41, факс: </w:t>
            </w:r>
            <w:r>
              <w:rPr>
                <w:rFonts w:ascii="Bookman Old Style" w:hAnsi="Bookman Old Style"/>
                <w:i/>
                <w:sz w:val="20"/>
                <w:lang w:val="ru-RU"/>
              </w:rPr>
              <w:t>6-</w:t>
            </w:r>
            <w:r>
              <w:rPr>
                <w:rFonts w:ascii="Bookman Old Style" w:hAnsi="Bookman Old Style"/>
                <w:i/>
                <w:sz w:val="20"/>
              </w:rPr>
              <w:t>30-68,</w:t>
            </w:r>
          </w:p>
          <w:p w:rsidR="00EC2107" w:rsidRDefault="00EC2107">
            <w:pPr>
              <w:jc w:val="center"/>
              <w:rPr>
                <w:rFonts w:ascii="Bookman Old Style" w:hAnsi="Bookman Old Style"/>
                <w:i/>
                <w:sz w:val="20"/>
              </w:rPr>
            </w:pPr>
            <w:r>
              <w:rPr>
                <w:rFonts w:ascii="Bookman Old Style" w:hAnsi="Bookman Old Style"/>
                <w:i/>
                <w:sz w:val="20"/>
              </w:rPr>
              <w:t xml:space="preserve"> информация </w:t>
            </w:r>
            <w:r>
              <w:rPr>
                <w:rFonts w:ascii="Bookman Old Style" w:hAnsi="Bookman Old Style"/>
                <w:i/>
                <w:sz w:val="20"/>
                <w:lang w:val="ru-RU"/>
              </w:rPr>
              <w:t>6-</w:t>
            </w:r>
            <w:r>
              <w:rPr>
                <w:rFonts w:ascii="Bookman Old Style" w:hAnsi="Bookman Old Style"/>
                <w:i/>
                <w:sz w:val="20"/>
              </w:rPr>
              <w:t xml:space="preserve">00-60, гл. счетоводител </w:t>
            </w:r>
            <w:r>
              <w:rPr>
                <w:rFonts w:ascii="Bookman Old Style" w:hAnsi="Bookman Old Style"/>
                <w:i/>
                <w:sz w:val="20"/>
                <w:lang w:val="ru-RU"/>
              </w:rPr>
              <w:t>6-</w:t>
            </w:r>
            <w:r>
              <w:rPr>
                <w:rFonts w:ascii="Bookman Old Style" w:hAnsi="Bookman Old Style"/>
                <w:i/>
                <w:sz w:val="20"/>
              </w:rPr>
              <w:t>00-89,</w:t>
            </w:r>
          </w:p>
          <w:p w:rsidR="00EC2107" w:rsidRDefault="00EC2107">
            <w:pPr>
              <w:jc w:val="center"/>
              <w:rPr>
                <w:rFonts w:ascii="Bookman Old Style" w:hAnsi="Bookman Old Style"/>
                <w:i/>
                <w:sz w:val="20"/>
              </w:rPr>
            </w:pPr>
            <w:r>
              <w:rPr>
                <w:rFonts w:ascii="Bookman Old Style" w:hAnsi="Bookman Old Style"/>
                <w:i/>
                <w:sz w:val="20"/>
              </w:rPr>
              <w:t xml:space="preserve"> </w:t>
            </w:r>
            <w:proofErr w:type="spellStart"/>
            <w:r>
              <w:rPr>
                <w:rFonts w:ascii="Bookman Old Style" w:hAnsi="Bookman Old Style"/>
                <w:i/>
                <w:sz w:val="20"/>
              </w:rPr>
              <w:t>e-mail</w:t>
            </w:r>
            <w:proofErr w:type="spellEnd"/>
            <w:r>
              <w:rPr>
                <w:rFonts w:ascii="Bookman Old Style" w:hAnsi="Bookman Old Style"/>
                <w:i/>
                <w:sz w:val="20"/>
              </w:rPr>
              <w:t>:</w:t>
            </w:r>
            <w:r>
              <w:rPr>
                <w:rFonts w:ascii="Bookman Old Style" w:hAnsi="Bookman Old Style"/>
                <w:i/>
                <w:sz w:val="20"/>
                <w:lang w:val="it-IT"/>
              </w:rPr>
              <w:t>o</w:t>
            </w:r>
            <w:proofErr w:type="spellStart"/>
            <w:r>
              <w:rPr>
                <w:rFonts w:ascii="Bookman Old Style" w:hAnsi="Bookman Old Style"/>
                <w:i/>
                <w:sz w:val="20"/>
              </w:rPr>
              <w:t>bstina@</w:t>
            </w:r>
            <w:proofErr w:type="spellEnd"/>
            <w:r>
              <w:rPr>
                <w:rFonts w:ascii="Bookman Old Style" w:hAnsi="Bookman Old Style"/>
                <w:i/>
                <w:sz w:val="20"/>
              </w:rPr>
              <w:t>.</w:t>
            </w:r>
            <w:r>
              <w:rPr>
                <w:rFonts w:ascii="Bookman Old Style" w:hAnsi="Bookman Old Style"/>
                <w:i/>
                <w:sz w:val="20"/>
                <w:lang w:val="it-IT"/>
              </w:rPr>
              <w:t>abv.bg</w:t>
            </w:r>
            <w:r>
              <w:rPr>
                <w:rFonts w:ascii="Bookman Old Style" w:hAnsi="Bookman Old Style"/>
                <w:i/>
                <w:sz w:val="20"/>
              </w:rPr>
              <w:t>;</w:t>
            </w:r>
          </w:p>
          <w:p w:rsidR="00EC2107" w:rsidRDefault="00EC2107">
            <w:pPr>
              <w:jc w:val="center"/>
              <w:rPr>
                <w:rFonts w:ascii="Bookman Old Style" w:hAnsi="Bookman Old Style"/>
                <w:i/>
                <w:sz w:val="20"/>
              </w:rPr>
            </w:pPr>
          </w:p>
        </w:tc>
      </w:tr>
      <w:tr w:rsidR="00EC2107" w:rsidTr="00EC2107">
        <w:trPr>
          <w:gridAfter w:val="1"/>
          <w:wAfter w:w="6718" w:type="dxa"/>
          <w:trHeight w:val="80"/>
        </w:trPr>
        <w:tc>
          <w:tcPr>
            <w:tcW w:w="2660" w:type="dxa"/>
            <w:gridSpan w:val="2"/>
          </w:tcPr>
          <w:p w:rsidR="00EC2107" w:rsidRDefault="00EC2107">
            <w:pPr>
              <w:spacing w:line="30" w:lineRule="atLeast"/>
              <w:rPr>
                <w:rFonts w:ascii="Arial" w:hAnsi="Arial"/>
              </w:rPr>
            </w:pPr>
          </w:p>
        </w:tc>
      </w:tr>
    </w:tbl>
    <w:p w:rsidR="00EC2107" w:rsidRPr="008B2D48" w:rsidRDefault="00EC2107" w:rsidP="00EC2107">
      <w:pPr>
        <w:rPr>
          <w:b/>
        </w:rPr>
      </w:pPr>
    </w:p>
    <w:p w:rsidR="00702959" w:rsidRPr="00616D62" w:rsidRDefault="00702959" w:rsidP="00702959">
      <w:pPr>
        <w:rPr>
          <w:b/>
          <w:i/>
        </w:rPr>
      </w:pPr>
      <w:r w:rsidRPr="00616D62">
        <w:rPr>
          <w:b/>
          <w:i/>
        </w:rPr>
        <w:t>ОДОБРЯВАМ:</w:t>
      </w:r>
    </w:p>
    <w:p w:rsidR="00702959" w:rsidRDefault="00702959" w:rsidP="00702959">
      <w:pPr>
        <w:jc w:val="both"/>
        <w:rPr>
          <w:b/>
          <w:i/>
        </w:rPr>
      </w:pPr>
      <w:r>
        <w:rPr>
          <w:b/>
          <w:i/>
        </w:rPr>
        <w:t>НИКОЛА БЕЛИШКИ</w:t>
      </w:r>
    </w:p>
    <w:p w:rsidR="00702959" w:rsidRPr="00616D62" w:rsidRDefault="00702959" w:rsidP="00702959">
      <w:pPr>
        <w:jc w:val="both"/>
        <w:rPr>
          <w:b/>
          <w:i/>
        </w:rPr>
      </w:pPr>
      <w:r w:rsidRPr="00616D62">
        <w:rPr>
          <w:b/>
          <w:i/>
        </w:rPr>
        <w:t xml:space="preserve">КМЕТ НА ОБЩИНА ПАНАГЮРИЩЕ                  </w:t>
      </w:r>
    </w:p>
    <w:p w:rsidR="0082636D" w:rsidRDefault="0082636D"/>
    <w:p w:rsidR="004D7F25" w:rsidRDefault="004D7F25"/>
    <w:p w:rsidR="00EC2107" w:rsidRDefault="00EC2107"/>
    <w:p w:rsidR="00EC2107" w:rsidRDefault="00861D85" w:rsidP="00EC2107">
      <w:pPr>
        <w:ind w:left="-851" w:firstLine="567"/>
        <w:jc w:val="center"/>
        <w:outlineLvl w:val="0"/>
        <w:rPr>
          <w:b/>
          <w:spacing w:val="40"/>
          <w:sz w:val="28"/>
          <w:szCs w:val="28"/>
        </w:rPr>
      </w:pPr>
      <w:r>
        <w:rPr>
          <w:b/>
          <w:spacing w:val="40"/>
          <w:sz w:val="28"/>
          <w:szCs w:val="28"/>
        </w:rPr>
        <w:t>ДОКУМЕНТАЦИЯ</w:t>
      </w:r>
    </w:p>
    <w:p w:rsidR="008F7204" w:rsidRPr="00BF18AF" w:rsidRDefault="008F7204" w:rsidP="00EC2107">
      <w:pPr>
        <w:ind w:left="-851" w:firstLine="567"/>
        <w:jc w:val="center"/>
        <w:outlineLvl w:val="0"/>
        <w:rPr>
          <w:b/>
          <w:spacing w:val="40"/>
          <w:sz w:val="28"/>
          <w:szCs w:val="28"/>
        </w:rPr>
      </w:pPr>
    </w:p>
    <w:p w:rsidR="00EC2107" w:rsidRPr="00BF18AF" w:rsidRDefault="00EC2107" w:rsidP="004D7F25">
      <w:pPr>
        <w:ind w:left="-284"/>
        <w:jc w:val="both"/>
        <w:rPr>
          <w:b/>
          <w:sz w:val="22"/>
          <w:szCs w:val="22"/>
        </w:rPr>
      </w:pPr>
      <w:r w:rsidRPr="00BF18AF">
        <w:rPr>
          <w:b/>
          <w:sz w:val="22"/>
          <w:szCs w:val="22"/>
        </w:rPr>
        <w:t>за участие в обществена поръчка за възлагане, чрез публична покана с предмет</w:t>
      </w:r>
      <w:r w:rsidR="00432A2B">
        <w:rPr>
          <w:b/>
          <w:sz w:val="22"/>
          <w:szCs w:val="22"/>
        </w:rPr>
        <w:t>:</w:t>
      </w:r>
    </w:p>
    <w:p w:rsidR="00702959" w:rsidRDefault="00702959" w:rsidP="00702959">
      <w:pPr>
        <w:jc w:val="both"/>
        <w:rPr>
          <w:b/>
        </w:rPr>
      </w:pPr>
      <w:r w:rsidRPr="0066353E">
        <w:rPr>
          <w:b/>
        </w:rPr>
        <w:t xml:space="preserve">„БЛАГОУСТРАЯВАНЕ НА </w:t>
      </w:r>
      <w:r>
        <w:rPr>
          <w:b/>
        </w:rPr>
        <w:t xml:space="preserve">УЛИЦИ В С.ПОПИНЦИ И С.БАНЯ, ОБЩИНА ПАНАГЮРИЩЕ- ПОДМЯНА ВОДОПРОВОДИ” ПО ОБОСОБЕНИ ПОЗИЦИИ: </w:t>
      </w:r>
    </w:p>
    <w:p w:rsidR="00702959" w:rsidRPr="008D55CA" w:rsidRDefault="00702959" w:rsidP="00702959">
      <w:pPr>
        <w:jc w:val="both"/>
        <w:rPr>
          <w:b/>
        </w:rPr>
      </w:pPr>
      <w:r>
        <w:rPr>
          <w:b/>
        </w:rPr>
        <w:t xml:space="preserve">ОБОСОБЕНА ПОЗИЦИЯ №1: </w:t>
      </w:r>
      <w:r w:rsidRPr="008D55CA">
        <w:rPr>
          <w:b/>
        </w:rPr>
        <w:t>„</w:t>
      </w:r>
      <w:proofErr w:type="spellStart"/>
      <w:r w:rsidRPr="008D55CA">
        <w:rPr>
          <w:b/>
          <w:lang w:val="en-US"/>
        </w:rPr>
        <w:t>Благоустрояване</w:t>
      </w:r>
      <w:proofErr w:type="spellEnd"/>
      <w:r w:rsidRPr="008D55CA">
        <w:rPr>
          <w:b/>
          <w:lang w:val="en-US"/>
        </w:rPr>
        <w:t xml:space="preserve"> на </w:t>
      </w:r>
      <w:proofErr w:type="spellStart"/>
      <w:r w:rsidRPr="008D55CA">
        <w:rPr>
          <w:b/>
          <w:lang w:val="en-US"/>
        </w:rPr>
        <w:t>ул</w:t>
      </w:r>
      <w:proofErr w:type="spellEnd"/>
      <w:r w:rsidRPr="008D55CA">
        <w:rPr>
          <w:b/>
          <w:lang w:val="en-US"/>
        </w:rPr>
        <w:t>."</w:t>
      </w:r>
      <w:proofErr w:type="spellStart"/>
      <w:proofErr w:type="gramStart"/>
      <w:r w:rsidRPr="008D55CA">
        <w:rPr>
          <w:b/>
          <w:lang w:val="en-US"/>
        </w:rPr>
        <w:t>Димитър</w:t>
      </w:r>
      <w:proofErr w:type="spellEnd"/>
      <w:r w:rsidRPr="008D55CA">
        <w:rPr>
          <w:b/>
          <w:lang w:val="en-US"/>
        </w:rPr>
        <w:t xml:space="preserve"> </w:t>
      </w:r>
      <w:proofErr w:type="spellStart"/>
      <w:r w:rsidRPr="008D55CA">
        <w:rPr>
          <w:b/>
          <w:lang w:val="en-US"/>
        </w:rPr>
        <w:t>Благоев</w:t>
      </w:r>
      <w:proofErr w:type="spellEnd"/>
      <w:r w:rsidRPr="008D55CA">
        <w:rPr>
          <w:b/>
          <w:lang w:val="en-US"/>
        </w:rPr>
        <w:t xml:space="preserve">" и </w:t>
      </w:r>
      <w:proofErr w:type="spellStart"/>
      <w:r w:rsidRPr="008D55CA">
        <w:rPr>
          <w:b/>
          <w:lang w:val="en-US"/>
        </w:rPr>
        <w:t>ул</w:t>
      </w:r>
      <w:proofErr w:type="spellEnd"/>
      <w:r w:rsidRPr="008D55CA">
        <w:rPr>
          <w:b/>
          <w:lang w:val="en-US"/>
        </w:rPr>
        <w:t>."</w:t>
      </w:r>
      <w:proofErr w:type="spellStart"/>
      <w:proofErr w:type="gramEnd"/>
      <w:r w:rsidRPr="008D55CA">
        <w:rPr>
          <w:b/>
          <w:lang w:val="en-US"/>
        </w:rPr>
        <w:t>Тодор</w:t>
      </w:r>
      <w:proofErr w:type="spellEnd"/>
      <w:r w:rsidRPr="008D55CA">
        <w:rPr>
          <w:b/>
          <w:lang w:val="en-US"/>
        </w:rPr>
        <w:t xml:space="preserve"> </w:t>
      </w:r>
      <w:proofErr w:type="spellStart"/>
      <w:r w:rsidRPr="008D55CA">
        <w:rPr>
          <w:b/>
          <w:lang w:val="en-US"/>
        </w:rPr>
        <w:t>Каблешков</w:t>
      </w:r>
      <w:proofErr w:type="spellEnd"/>
      <w:r w:rsidRPr="008D55CA">
        <w:rPr>
          <w:b/>
          <w:lang w:val="en-US"/>
        </w:rPr>
        <w:t>"</w:t>
      </w:r>
      <w:r w:rsidRPr="008D55CA">
        <w:rPr>
          <w:b/>
        </w:rPr>
        <w:t>, с.Попинци, Община Панагюрище</w:t>
      </w:r>
      <w:r>
        <w:rPr>
          <w:b/>
        </w:rPr>
        <w:t xml:space="preserve"> - подмяна водопровод, етап;</w:t>
      </w:r>
    </w:p>
    <w:p w:rsidR="00702959" w:rsidRPr="008D55CA" w:rsidRDefault="00702959" w:rsidP="00702959">
      <w:pPr>
        <w:jc w:val="both"/>
        <w:rPr>
          <w:b/>
        </w:rPr>
      </w:pPr>
      <w:r>
        <w:rPr>
          <w:b/>
        </w:rPr>
        <w:t xml:space="preserve">ОБОСОБЕНА ПОЗИЦИЯ №2: </w:t>
      </w:r>
      <w:r w:rsidRPr="008D55CA">
        <w:rPr>
          <w:b/>
          <w:lang w:val="en-US"/>
        </w:rPr>
        <w:t>“</w:t>
      </w:r>
      <w:proofErr w:type="spellStart"/>
      <w:r w:rsidRPr="008D55CA">
        <w:rPr>
          <w:b/>
          <w:lang w:val="en-US"/>
        </w:rPr>
        <w:t>Благоустрояване</w:t>
      </w:r>
      <w:proofErr w:type="spellEnd"/>
      <w:r w:rsidRPr="008D55CA">
        <w:rPr>
          <w:b/>
          <w:lang w:val="en-US"/>
        </w:rPr>
        <w:t xml:space="preserve"> на </w:t>
      </w:r>
      <w:proofErr w:type="spellStart"/>
      <w:r w:rsidRPr="008D55CA">
        <w:rPr>
          <w:b/>
          <w:lang w:val="en-US"/>
        </w:rPr>
        <w:t>ул</w:t>
      </w:r>
      <w:proofErr w:type="spellEnd"/>
      <w:r w:rsidRPr="008D55CA">
        <w:rPr>
          <w:b/>
          <w:lang w:val="en-US"/>
        </w:rPr>
        <w:t>."</w:t>
      </w:r>
      <w:proofErr w:type="spellStart"/>
      <w:r w:rsidRPr="008D55CA">
        <w:rPr>
          <w:b/>
          <w:lang w:val="en-US"/>
        </w:rPr>
        <w:t>Съби</w:t>
      </w:r>
      <w:proofErr w:type="spellEnd"/>
      <w:r w:rsidRPr="008D55CA">
        <w:rPr>
          <w:b/>
          <w:lang w:val="en-US"/>
        </w:rPr>
        <w:t xml:space="preserve"> </w:t>
      </w:r>
      <w:proofErr w:type="spellStart"/>
      <w:r w:rsidRPr="008D55CA">
        <w:rPr>
          <w:b/>
          <w:lang w:val="en-US"/>
        </w:rPr>
        <w:t>Гочев</w:t>
      </w:r>
      <w:proofErr w:type="spellEnd"/>
      <w:r w:rsidRPr="008D55CA">
        <w:rPr>
          <w:b/>
          <w:lang w:val="en-US"/>
        </w:rPr>
        <w:t>"</w:t>
      </w:r>
      <w:r>
        <w:rPr>
          <w:b/>
        </w:rPr>
        <w:t xml:space="preserve"> в </w:t>
      </w:r>
      <w:proofErr w:type="gramStart"/>
      <w:r w:rsidRPr="00F235D6">
        <w:rPr>
          <w:b/>
          <w:lang w:val="en-US"/>
        </w:rPr>
        <w:t>с.</w:t>
      </w:r>
      <w:r>
        <w:rPr>
          <w:b/>
        </w:rPr>
        <w:t xml:space="preserve">Баня </w:t>
      </w:r>
      <w:r w:rsidRPr="00F235D6">
        <w:rPr>
          <w:b/>
          <w:lang w:val="en-US"/>
        </w:rPr>
        <w:t>,</w:t>
      </w:r>
      <w:proofErr w:type="gramEnd"/>
      <w:r w:rsidRPr="00F235D6">
        <w:rPr>
          <w:b/>
          <w:lang w:val="en-US"/>
        </w:rPr>
        <w:t xml:space="preserve"> </w:t>
      </w:r>
      <w:proofErr w:type="spellStart"/>
      <w:r w:rsidRPr="00F235D6">
        <w:rPr>
          <w:b/>
          <w:lang w:val="en-US"/>
        </w:rPr>
        <w:t>Община</w:t>
      </w:r>
      <w:proofErr w:type="spellEnd"/>
      <w:r w:rsidRPr="00F235D6">
        <w:rPr>
          <w:b/>
          <w:lang w:val="en-US"/>
        </w:rPr>
        <w:t xml:space="preserve"> </w:t>
      </w:r>
      <w:proofErr w:type="spellStart"/>
      <w:r w:rsidRPr="00F235D6">
        <w:rPr>
          <w:b/>
          <w:lang w:val="en-US"/>
        </w:rPr>
        <w:t>Панагюрище</w:t>
      </w:r>
      <w:proofErr w:type="spellEnd"/>
      <w:r w:rsidRPr="00F235D6">
        <w:rPr>
          <w:b/>
          <w:lang w:val="en-US"/>
        </w:rPr>
        <w:t>”</w:t>
      </w:r>
      <w:r>
        <w:rPr>
          <w:b/>
        </w:rPr>
        <w:t>- подмяна водопровод</w:t>
      </w:r>
    </w:p>
    <w:p w:rsidR="00EC2107" w:rsidRPr="00BF18AF" w:rsidRDefault="00EC2107" w:rsidP="008F7204">
      <w:pPr>
        <w:ind w:right="138"/>
        <w:rPr>
          <w:color w:val="000000"/>
        </w:rPr>
      </w:pPr>
    </w:p>
    <w:p w:rsidR="00EC2107" w:rsidRPr="00BF18AF" w:rsidRDefault="00EC2107" w:rsidP="00EC2107">
      <w:pPr>
        <w:ind w:left="-851" w:firstLine="567"/>
      </w:pPr>
    </w:p>
    <w:p w:rsidR="00EC2107" w:rsidRPr="00BF18AF" w:rsidRDefault="00EC2107" w:rsidP="00EC2107">
      <w:pPr>
        <w:ind w:left="-851" w:firstLine="567"/>
        <w:rPr>
          <w:b/>
          <w:sz w:val="22"/>
          <w:szCs w:val="22"/>
        </w:rPr>
      </w:pPr>
      <w:r w:rsidRPr="00BF18AF">
        <w:rPr>
          <w:b/>
          <w:sz w:val="22"/>
          <w:szCs w:val="22"/>
        </w:rPr>
        <w:t>Уважаеми дами и господа,</w:t>
      </w:r>
    </w:p>
    <w:p w:rsidR="00EC2107" w:rsidRPr="00BF18AF" w:rsidRDefault="00EC2107" w:rsidP="00EC2107">
      <w:pPr>
        <w:ind w:left="-851" w:firstLine="567"/>
        <w:rPr>
          <w:b/>
          <w:sz w:val="22"/>
          <w:szCs w:val="22"/>
        </w:rPr>
      </w:pPr>
    </w:p>
    <w:p w:rsidR="00702959" w:rsidRDefault="00EC2107" w:rsidP="00702959">
      <w:pPr>
        <w:jc w:val="both"/>
        <w:rPr>
          <w:b/>
        </w:rPr>
      </w:pPr>
      <w:r>
        <w:rPr>
          <w:sz w:val="22"/>
          <w:szCs w:val="22"/>
        </w:rPr>
        <w:t xml:space="preserve">          </w:t>
      </w:r>
      <w:r w:rsidRPr="00BF18AF">
        <w:rPr>
          <w:sz w:val="22"/>
          <w:szCs w:val="22"/>
        </w:rPr>
        <w:t xml:space="preserve">Община </w:t>
      </w:r>
      <w:r w:rsidR="00582BFA">
        <w:rPr>
          <w:sz w:val="22"/>
          <w:szCs w:val="22"/>
        </w:rPr>
        <w:t>Панагюрище</w:t>
      </w:r>
      <w:r w:rsidRPr="00BF18AF">
        <w:rPr>
          <w:sz w:val="22"/>
          <w:szCs w:val="22"/>
        </w:rPr>
        <w:t xml:space="preserve">, на основание чл. 14, ал. 4, т. 1 от Закона за обществените поръчки, в съответствие с реда и при условията на Глава осма „а” от ЗОП и </w:t>
      </w:r>
      <w:r w:rsidRPr="00BF18AF">
        <w:rPr>
          <w:bCs/>
          <w:sz w:val="22"/>
          <w:szCs w:val="22"/>
        </w:rPr>
        <w:t xml:space="preserve">Вътрешните правила за реда за планиране и организация на провеждането на процедурите и контрола на изпълнението на сключените договори за обществени поръчки в Община </w:t>
      </w:r>
      <w:r w:rsidR="00582BFA">
        <w:rPr>
          <w:bCs/>
          <w:sz w:val="22"/>
          <w:szCs w:val="22"/>
        </w:rPr>
        <w:t>Панагюрище</w:t>
      </w:r>
      <w:r w:rsidRPr="00BF18AF">
        <w:rPr>
          <w:sz w:val="22"/>
          <w:szCs w:val="22"/>
        </w:rPr>
        <w:t xml:space="preserve">, организира </w:t>
      </w:r>
      <w:r w:rsidR="008455C3">
        <w:rPr>
          <w:sz w:val="22"/>
          <w:szCs w:val="22"/>
        </w:rPr>
        <w:t xml:space="preserve">провеждане </w:t>
      </w:r>
      <w:r w:rsidRPr="00BF18AF">
        <w:rPr>
          <w:sz w:val="22"/>
          <w:szCs w:val="22"/>
        </w:rPr>
        <w:t>на обществена поръчка за възлагане, чрез публична покана с предмет</w:t>
      </w:r>
      <w:r w:rsidR="008455C3">
        <w:rPr>
          <w:sz w:val="22"/>
          <w:szCs w:val="22"/>
        </w:rPr>
        <w:t>:</w:t>
      </w:r>
      <w:r w:rsidRPr="00BF18AF">
        <w:rPr>
          <w:b/>
          <w:sz w:val="22"/>
          <w:szCs w:val="22"/>
        </w:rPr>
        <w:t xml:space="preserve"> </w:t>
      </w:r>
      <w:r w:rsidR="00702959" w:rsidRPr="0066353E">
        <w:rPr>
          <w:b/>
        </w:rPr>
        <w:t xml:space="preserve">„БЛАГОУСТРАЯВАНЕ НА </w:t>
      </w:r>
      <w:r w:rsidR="00702959">
        <w:rPr>
          <w:b/>
        </w:rPr>
        <w:t xml:space="preserve">УЛИЦИ В С.ПОПИНЦИ И С.БАНЯ, ОБЩИНА ПАНАГЮРИЩЕ- ПОДМЯНА ВОДОПРОВОДИ” ПО ОБОСОБЕНИ ПОЗИЦИИ: </w:t>
      </w:r>
    </w:p>
    <w:p w:rsidR="00702959" w:rsidRPr="008D55CA" w:rsidRDefault="00702959" w:rsidP="00702959">
      <w:pPr>
        <w:jc w:val="both"/>
        <w:rPr>
          <w:b/>
        </w:rPr>
      </w:pPr>
      <w:r>
        <w:rPr>
          <w:b/>
        </w:rPr>
        <w:t xml:space="preserve">ОБОСОБЕНА ПОЗИЦИЯ №1: </w:t>
      </w:r>
      <w:r w:rsidRPr="008D55CA">
        <w:rPr>
          <w:b/>
        </w:rPr>
        <w:t>„</w:t>
      </w:r>
      <w:proofErr w:type="spellStart"/>
      <w:r w:rsidRPr="008D55CA">
        <w:rPr>
          <w:b/>
          <w:lang w:val="en-US"/>
        </w:rPr>
        <w:t>Благоустрояване</w:t>
      </w:r>
      <w:proofErr w:type="spellEnd"/>
      <w:r w:rsidRPr="008D55CA">
        <w:rPr>
          <w:b/>
          <w:lang w:val="en-US"/>
        </w:rPr>
        <w:t xml:space="preserve"> на </w:t>
      </w:r>
      <w:proofErr w:type="spellStart"/>
      <w:r w:rsidRPr="008D55CA">
        <w:rPr>
          <w:b/>
          <w:lang w:val="en-US"/>
        </w:rPr>
        <w:t>ул</w:t>
      </w:r>
      <w:proofErr w:type="spellEnd"/>
      <w:r w:rsidRPr="008D55CA">
        <w:rPr>
          <w:b/>
          <w:lang w:val="en-US"/>
        </w:rPr>
        <w:t>."</w:t>
      </w:r>
      <w:proofErr w:type="spellStart"/>
      <w:proofErr w:type="gramStart"/>
      <w:r w:rsidRPr="008D55CA">
        <w:rPr>
          <w:b/>
          <w:lang w:val="en-US"/>
        </w:rPr>
        <w:t>Димитър</w:t>
      </w:r>
      <w:proofErr w:type="spellEnd"/>
      <w:r w:rsidRPr="008D55CA">
        <w:rPr>
          <w:b/>
          <w:lang w:val="en-US"/>
        </w:rPr>
        <w:t xml:space="preserve"> </w:t>
      </w:r>
      <w:proofErr w:type="spellStart"/>
      <w:r w:rsidRPr="008D55CA">
        <w:rPr>
          <w:b/>
          <w:lang w:val="en-US"/>
        </w:rPr>
        <w:t>Благоев</w:t>
      </w:r>
      <w:proofErr w:type="spellEnd"/>
      <w:r w:rsidRPr="008D55CA">
        <w:rPr>
          <w:b/>
          <w:lang w:val="en-US"/>
        </w:rPr>
        <w:t xml:space="preserve">" и </w:t>
      </w:r>
      <w:proofErr w:type="spellStart"/>
      <w:r w:rsidRPr="008D55CA">
        <w:rPr>
          <w:b/>
          <w:lang w:val="en-US"/>
        </w:rPr>
        <w:t>ул</w:t>
      </w:r>
      <w:proofErr w:type="spellEnd"/>
      <w:r w:rsidRPr="008D55CA">
        <w:rPr>
          <w:b/>
          <w:lang w:val="en-US"/>
        </w:rPr>
        <w:t>."</w:t>
      </w:r>
      <w:proofErr w:type="spellStart"/>
      <w:proofErr w:type="gramEnd"/>
      <w:r w:rsidRPr="008D55CA">
        <w:rPr>
          <w:b/>
          <w:lang w:val="en-US"/>
        </w:rPr>
        <w:t>Тодор</w:t>
      </w:r>
      <w:proofErr w:type="spellEnd"/>
      <w:r w:rsidRPr="008D55CA">
        <w:rPr>
          <w:b/>
          <w:lang w:val="en-US"/>
        </w:rPr>
        <w:t xml:space="preserve"> </w:t>
      </w:r>
      <w:proofErr w:type="spellStart"/>
      <w:r w:rsidRPr="008D55CA">
        <w:rPr>
          <w:b/>
          <w:lang w:val="en-US"/>
        </w:rPr>
        <w:t>Каблешков</w:t>
      </w:r>
      <w:proofErr w:type="spellEnd"/>
      <w:r w:rsidRPr="008D55CA">
        <w:rPr>
          <w:b/>
          <w:lang w:val="en-US"/>
        </w:rPr>
        <w:t>"</w:t>
      </w:r>
      <w:r w:rsidRPr="008D55CA">
        <w:rPr>
          <w:b/>
        </w:rPr>
        <w:t>, с.Попинци, Община Панагюрище</w:t>
      </w:r>
      <w:r>
        <w:rPr>
          <w:b/>
        </w:rPr>
        <w:t xml:space="preserve"> - подмяна водопровод, етап;</w:t>
      </w:r>
    </w:p>
    <w:p w:rsidR="00702959" w:rsidRPr="008D55CA" w:rsidRDefault="00702959" w:rsidP="00702959">
      <w:pPr>
        <w:jc w:val="both"/>
        <w:rPr>
          <w:b/>
        </w:rPr>
      </w:pPr>
      <w:r>
        <w:rPr>
          <w:b/>
        </w:rPr>
        <w:t xml:space="preserve">ОБОСОБЕНА ПОЗИЦИЯ №2: </w:t>
      </w:r>
      <w:r w:rsidRPr="008D55CA">
        <w:rPr>
          <w:b/>
          <w:lang w:val="en-US"/>
        </w:rPr>
        <w:t>“</w:t>
      </w:r>
      <w:proofErr w:type="spellStart"/>
      <w:r w:rsidRPr="008D55CA">
        <w:rPr>
          <w:b/>
          <w:lang w:val="en-US"/>
        </w:rPr>
        <w:t>Благоустрояване</w:t>
      </w:r>
      <w:proofErr w:type="spellEnd"/>
      <w:r w:rsidRPr="008D55CA">
        <w:rPr>
          <w:b/>
          <w:lang w:val="en-US"/>
        </w:rPr>
        <w:t xml:space="preserve"> на </w:t>
      </w:r>
      <w:proofErr w:type="spellStart"/>
      <w:r w:rsidRPr="008D55CA">
        <w:rPr>
          <w:b/>
          <w:lang w:val="en-US"/>
        </w:rPr>
        <w:t>ул</w:t>
      </w:r>
      <w:proofErr w:type="spellEnd"/>
      <w:r w:rsidRPr="008D55CA">
        <w:rPr>
          <w:b/>
          <w:lang w:val="en-US"/>
        </w:rPr>
        <w:t>."</w:t>
      </w:r>
      <w:proofErr w:type="spellStart"/>
      <w:r w:rsidRPr="008D55CA">
        <w:rPr>
          <w:b/>
          <w:lang w:val="en-US"/>
        </w:rPr>
        <w:t>Съби</w:t>
      </w:r>
      <w:proofErr w:type="spellEnd"/>
      <w:r w:rsidRPr="008D55CA">
        <w:rPr>
          <w:b/>
          <w:lang w:val="en-US"/>
        </w:rPr>
        <w:t xml:space="preserve"> </w:t>
      </w:r>
      <w:proofErr w:type="spellStart"/>
      <w:r w:rsidRPr="008D55CA">
        <w:rPr>
          <w:b/>
          <w:lang w:val="en-US"/>
        </w:rPr>
        <w:t>Гочев</w:t>
      </w:r>
      <w:proofErr w:type="spellEnd"/>
      <w:r w:rsidRPr="008D55CA">
        <w:rPr>
          <w:b/>
          <w:lang w:val="en-US"/>
        </w:rPr>
        <w:t>"</w:t>
      </w:r>
      <w:r>
        <w:rPr>
          <w:b/>
        </w:rPr>
        <w:t xml:space="preserve"> в </w:t>
      </w:r>
      <w:proofErr w:type="gramStart"/>
      <w:r w:rsidRPr="00F235D6">
        <w:rPr>
          <w:b/>
          <w:lang w:val="en-US"/>
        </w:rPr>
        <w:t>с.</w:t>
      </w:r>
      <w:r>
        <w:rPr>
          <w:b/>
        </w:rPr>
        <w:t xml:space="preserve">Баня </w:t>
      </w:r>
      <w:r w:rsidRPr="00F235D6">
        <w:rPr>
          <w:b/>
          <w:lang w:val="en-US"/>
        </w:rPr>
        <w:t>,</w:t>
      </w:r>
      <w:proofErr w:type="gramEnd"/>
      <w:r w:rsidRPr="00F235D6">
        <w:rPr>
          <w:b/>
          <w:lang w:val="en-US"/>
        </w:rPr>
        <w:t xml:space="preserve"> </w:t>
      </w:r>
      <w:proofErr w:type="spellStart"/>
      <w:r w:rsidRPr="00F235D6">
        <w:rPr>
          <w:b/>
          <w:lang w:val="en-US"/>
        </w:rPr>
        <w:t>Община</w:t>
      </w:r>
      <w:proofErr w:type="spellEnd"/>
      <w:r w:rsidRPr="00F235D6">
        <w:rPr>
          <w:b/>
          <w:lang w:val="en-US"/>
        </w:rPr>
        <w:t xml:space="preserve"> </w:t>
      </w:r>
      <w:proofErr w:type="spellStart"/>
      <w:r w:rsidRPr="00F235D6">
        <w:rPr>
          <w:b/>
          <w:lang w:val="en-US"/>
        </w:rPr>
        <w:t>Панагюрище</w:t>
      </w:r>
      <w:proofErr w:type="spellEnd"/>
      <w:r w:rsidRPr="00F235D6">
        <w:rPr>
          <w:b/>
          <w:lang w:val="en-US"/>
        </w:rPr>
        <w:t>”</w:t>
      </w:r>
      <w:r>
        <w:rPr>
          <w:b/>
        </w:rPr>
        <w:t>- подмяна водопровод</w:t>
      </w:r>
    </w:p>
    <w:p w:rsidR="00EC2107" w:rsidRPr="00BF18AF" w:rsidRDefault="00582BFA" w:rsidP="00702959">
      <w:pPr>
        <w:jc w:val="both"/>
        <w:rPr>
          <w:b/>
          <w:sz w:val="22"/>
          <w:szCs w:val="22"/>
        </w:rPr>
      </w:pPr>
      <w:r>
        <w:rPr>
          <w:sz w:val="22"/>
          <w:szCs w:val="22"/>
        </w:rPr>
        <w:t xml:space="preserve">                     </w:t>
      </w:r>
      <w:r w:rsidR="00EC2107" w:rsidRPr="00BF18AF">
        <w:rPr>
          <w:sz w:val="22"/>
          <w:szCs w:val="22"/>
        </w:rPr>
        <w:t xml:space="preserve">Всички </w:t>
      </w:r>
      <w:r w:rsidR="00EC2107" w:rsidRPr="00011B2C">
        <w:rPr>
          <w:sz w:val="22"/>
          <w:szCs w:val="22"/>
        </w:rPr>
        <w:t>заинтересовани лица</w:t>
      </w:r>
      <w:r w:rsidR="00EC2107" w:rsidRPr="00BF18AF">
        <w:rPr>
          <w:sz w:val="22"/>
          <w:szCs w:val="22"/>
        </w:rPr>
        <w:t xml:space="preserve">, могат да подават оферти за участие в обществената поръчка </w:t>
      </w:r>
      <w:r w:rsidR="00EC2107">
        <w:rPr>
          <w:b/>
          <w:sz w:val="22"/>
          <w:szCs w:val="22"/>
        </w:rPr>
        <w:t>в срок до  1</w:t>
      </w:r>
      <w:r>
        <w:rPr>
          <w:b/>
          <w:sz w:val="22"/>
          <w:szCs w:val="22"/>
        </w:rPr>
        <w:t>7</w:t>
      </w:r>
      <w:r w:rsidR="00EC2107" w:rsidRPr="00BF18AF">
        <w:rPr>
          <w:b/>
          <w:sz w:val="22"/>
          <w:szCs w:val="22"/>
        </w:rPr>
        <w:t>:</w:t>
      </w:r>
      <w:r w:rsidR="008F7204">
        <w:rPr>
          <w:b/>
          <w:sz w:val="22"/>
          <w:szCs w:val="22"/>
        </w:rPr>
        <w:t>3</w:t>
      </w:r>
      <w:r w:rsidR="00EC2107" w:rsidRPr="00BF18AF">
        <w:rPr>
          <w:b/>
          <w:sz w:val="22"/>
          <w:szCs w:val="22"/>
        </w:rPr>
        <w:t xml:space="preserve">0 часа </w:t>
      </w:r>
      <w:r w:rsidR="00EC2107" w:rsidRPr="00011B2C">
        <w:rPr>
          <w:b/>
          <w:sz w:val="22"/>
          <w:szCs w:val="22"/>
        </w:rPr>
        <w:t xml:space="preserve">на </w:t>
      </w:r>
      <w:r w:rsidR="00866547">
        <w:rPr>
          <w:b/>
          <w:sz w:val="22"/>
          <w:szCs w:val="22"/>
          <w:lang w:val="en-US"/>
        </w:rPr>
        <w:t>2</w:t>
      </w:r>
      <w:r w:rsidR="00702959">
        <w:rPr>
          <w:b/>
          <w:sz w:val="22"/>
          <w:szCs w:val="22"/>
          <w:lang w:val="en-US"/>
        </w:rPr>
        <w:t>8</w:t>
      </w:r>
      <w:r w:rsidR="00EC2107" w:rsidRPr="0038059A">
        <w:rPr>
          <w:b/>
          <w:sz w:val="22"/>
          <w:szCs w:val="22"/>
        </w:rPr>
        <w:t>.</w:t>
      </w:r>
      <w:r w:rsidR="008F7204" w:rsidRPr="0038059A">
        <w:rPr>
          <w:b/>
          <w:sz w:val="22"/>
          <w:szCs w:val="22"/>
        </w:rPr>
        <w:t>0</w:t>
      </w:r>
      <w:r w:rsidR="00C305F7" w:rsidRPr="0038059A">
        <w:rPr>
          <w:b/>
          <w:sz w:val="22"/>
          <w:szCs w:val="22"/>
        </w:rPr>
        <w:t>4</w:t>
      </w:r>
      <w:r w:rsidR="00EC2107" w:rsidRPr="0038059A">
        <w:rPr>
          <w:b/>
          <w:sz w:val="22"/>
          <w:szCs w:val="22"/>
        </w:rPr>
        <w:t>.</w:t>
      </w:r>
      <w:r w:rsidR="00EC2107" w:rsidRPr="000D16EC">
        <w:rPr>
          <w:b/>
          <w:sz w:val="22"/>
          <w:szCs w:val="22"/>
        </w:rPr>
        <w:t>201</w:t>
      </w:r>
      <w:r w:rsidR="008F7204">
        <w:rPr>
          <w:b/>
          <w:sz w:val="22"/>
          <w:szCs w:val="22"/>
        </w:rPr>
        <w:t>6</w:t>
      </w:r>
      <w:r w:rsidR="00EC2107" w:rsidRPr="000D16EC">
        <w:rPr>
          <w:b/>
          <w:sz w:val="22"/>
          <w:szCs w:val="22"/>
        </w:rPr>
        <w:t>г</w:t>
      </w:r>
      <w:r w:rsidR="00EC2107" w:rsidRPr="00BF18AF">
        <w:rPr>
          <w:b/>
          <w:sz w:val="22"/>
          <w:szCs w:val="22"/>
        </w:rPr>
        <w:t xml:space="preserve">. на адрес: гр. </w:t>
      </w:r>
      <w:r>
        <w:rPr>
          <w:b/>
          <w:sz w:val="22"/>
          <w:szCs w:val="22"/>
        </w:rPr>
        <w:t>Панагюрище 45</w:t>
      </w:r>
      <w:r w:rsidR="00EC2107" w:rsidRPr="00BF18AF">
        <w:rPr>
          <w:b/>
          <w:sz w:val="22"/>
          <w:szCs w:val="22"/>
        </w:rPr>
        <w:t xml:space="preserve">00, </w:t>
      </w:r>
      <w:r>
        <w:rPr>
          <w:b/>
          <w:sz w:val="22"/>
          <w:szCs w:val="22"/>
        </w:rPr>
        <w:t xml:space="preserve"> п</w:t>
      </w:r>
      <w:r w:rsidR="00EC2107" w:rsidRPr="00BF18AF">
        <w:rPr>
          <w:b/>
          <w:sz w:val="22"/>
          <w:szCs w:val="22"/>
        </w:rPr>
        <w:t>л. „</w:t>
      </w:r>
      <w:r>
        <w:rPr>
          <w:b/>
          <w:sz w:val="22"/>
          <w:szCs w:val="22"/>
        </w:rPr>
        <w:t>20-ти април</w:t>
      </w:r>
      <w:r w:rsidR="00EC2107" w:rsidRPr="00BF18AF">
        <w:rPr>
          <w:b/>
          <w:sz w:val="22"/>
          <w:szCs w:val="22"/>
        </w:rPr>
        <w:t xml:space="preserve">” № </w:t>
      </w:r>
      <w:r>
        <w:rPr>
          <w:b/>
          <w:sz w:val="22"/>
          <w:szCs w:val="22"/>
        </w:rPr>
        <w:t>1</w:t>
      </w:r>
      <w:r w:rsidR="00EC2107" w:rsidRPr="00BF18AF">
        <w:rPr>
          <w:b/>
          <w:sz w:val="22"/>
          <w:szCs w:val="22"/>
        </w:rPr>
        <w:t xml:space="preserve">3, Община </w:t>
      </w:r>
      <w:r>
        <w:rPr>
          <w:b/>
          <w:sz w:val="22"/>
          <w:szCs w:val="22"/>
        </w:rPr>
        <w:t>Панагюрище</w:t>
      </w:r>
      <w:r w:rsidR="00EC2107" w:rsidRPr="00BF18AF">
        <w:rPr>
          <w:b/>
          <w:sz w:val="22"/>
          <w:szCs w:val="22"/>
        </w:rPr>
        <w:t xml:space="preserve">. </w:t>
      </w:r>
    </w:p>
    <w:p w:rsidR="00EC2107" w:rsidRPr="00BF18AF" w:rsidRDefault="00EC2107" w:rsidP="00EC2107">
      <w:pPr>
        <w:ind w:left="-851" w:firstLine="567"/>
        <w:jc w:val="both"/>
        <w:rPr>
          <w:sz w:val="22"/>
          <w:szCs w:val="22"/>
        </w:rPr>
      </w:pPr>
    </w:p>
    <w:p w:rsidR="00EC2107" w:rsidRPr="00BF18AF" w:rsidRDefault="00EC2107" w:rsidP="00EC2107">
      <w:pPr>
        <w:spacing w:line="240" w:lineRule="atLeast"/>
        <w:ind w:left="-851" w:firstLine="567"/>
        <w:jc w:val="both"/>
        <w:rPr>
          <w:b/>
          <w:sz w:val="22"/>
          <w:szCs w:val="22"/>
        </w:rPr>
      </w:pPr>
      <w:r w:rsidRPr="00BF18AF">
        <w:rPr>
          <w:b/>
          <w:sz w:val="22"/>
          <w:szCs w:val="22"/>
        </w:rPr>
        <w:t>1. Предмет и обхват на обществената поръчка:</w:t>
      </w:r>
    </w:p>
    <w:p w:rsidR="00EC2107" w:rsidRPr="00DC62B8" w:rsidRDefault="00EC2107" w:rsidP="00DC62B8">
      <w:pPr>
        <w:ind w:left="-284" w:right="-158" w:firstLine="567"/>
        <w:jc w:val="both"/>
        <w:rPr>
          <w:bCs/>
          <w:sz w:val="22"/>
          <w:szCs w:val="22"/>
        </w:rPr>
      </w:pPr>
      <w:r w:rsidRPr="00BF18AF">
        <w:rPr>
          <w:sz w:val="22"/>
          <w:szCs w:val="22"/>
        </w:rPr>
        <w:t xml:space="preserve">Настоящата обществена поръчка се провежда във връзка с необходимостта от извършване на </w:t>
      </w:r>
      <w:r w:rsidR="00702959">
        <w:rPr>
          <w:sz w:val="22"/>
          <w:szCs w:val="22"/>
        </w:rPr>
        <w:t>подмяна на водопроводи на</w:t>
      </w:r>
      <w:r w:rsidR="00582BFA">
        <w:rPr>
          <w:sz w:val="22"/>
          <w:szCs w:val="22"/>
        </w:rPr>
        <w:t xml:space="preserve"> </w:t>
      </w:r>
      <w:r w:rsidR="008F7204">
        <w:rPr>
          <w:sz w:val="22"/>
          <w:szCs w:val="22"/>
        </w:rPr>
        <w:t>улици по кметства в община Панагюрище</w:t>
      </w:r>
      <w:r w:rsidR="00DC62B8">
        <w:rPr>
          <w:sz w:val="22"/>
          <w:szCs w:val="22"/>
          <w:lang w:val="en-US"/>
        </w:rPr>
        <w:t>.</w:t>
      </w:r>
    </w:p>
    <w:p w:rsidR="00EC2107" w:rsidRPr="00BF18AF" w:rsidRDefault="007D2D83" w:rsidP="00EC2107">
      <w:pPr>
        <w:ind w:left="-284" w:right="-158"/>
        <w:jc w:val="both"/>
        <w:rPr>
          <w:sz w:val="22"/>
          <w:szCs w:val="22"/>
        </w:rPr>
      </w:pPr>
      <w:r>
        <w:rPr>
          <w:sz w:val="22"/>
          <w:szCs w:val="22"/>
        </w:rPr>
        <w:t xml:space="preserve">            </w:t>
      </w:r>
      <w:r w:rsidR="00EC2107" w:rsidRPr="00BF18AF">
        <w:rPr>
          <w:sz w:val="22"/>
          <w:szCs w:val="22"/>
        </w:rPr>
        <w:t xml:space="preserve">Видовете ремонтни </w:t>
      </w:r>
      <w:r w:rsidR="008F7204">
        <w:rPr>
          <w:sz w:val="22"/>
          <w:szCs w:val="22"/>
        </w:rPr>
        <w:t>дейности</w:t>
      </w:r>
      <w:r w:rsidR="00EC2107" w:rsidRPr="00BF18AF">
        <w:rPr>
          <w:sz w:val="22"/>
          <w:szCs w:val="22"/>
        </w:rPr>
        <w:t xml:space="preserve">, които следва да се изпълнят са описани в </w:t>
      </w:r>
      <w:r w:rsidR="008F7204">
        <w:rPr>
          <w:sz w:val="22"/>
          <w:szCs w:val="22"/>
        </w:rPr>
        <w:t>Техническата спецификация</w:t>
      </w:r>
      <w:r w:rsidR="00EC2107" w:rsidRPr="00BF18AF">
        <w:rPr>
          <w:sz w:val="22"/>
          <w:szCs w:val="22"/>
        </w:rPr>
        <w:t>.</w:t>
      </w:r>
    </w:p>
    <w:p w:rsidR="00EC2107" w:rsidRDefault="00EC2107" w:rsidP="00EC2107">
      <w:pPr>
        <w:ind w:left="-284"/>
        <w:jc w:val="both"/>
        <w:rPr>
          <w:color w:val="000000"/>
          <w:sz w:val="22"/>
          <w:szCs w:val="22"/>
        </w:rPr>
      </w:pPr>
      <w:r w:rsidRPr="00BF18AF">
        <w:rPr>
          <w:color w:val="000000"/>
          <w:sz w:val="22"/>
          <w:szCs w:val="22"/>
        </w:rPr>
        <w:lastRenderedPageBreak/>
        <w:t>При изпълнение на обществената поръчка, следва да се спазва стриктно действащата нормативна уредба, относно изпълнението и к</w:t>
      </w:r>
      <w:r w:rsidRPr="00BF18AF">
        <w:rPr>
          <w:sz w:val="22"/>
          <w:szCs w:val="22"/>
        </w:rPr>
        <w:t>ачеството на ремонтните дейности, здравословните и безопасни условия на труд.</w:t>
      </w:r>
      <w:r w:rsidRPr="00BF18AF">
        <w:rPr>
          <w:b/>
          <w:i/>
          <w:sz w:val="22"/>
          <w:szCs w:val="22"/>
        </w:rPr>
        <w:t xml:space="preserve"> </w:t>
      </w:r>
    </w:p>
    <w:p w:rsidR="00EC2107" w:rsidRPr="00BF18AF" w:rsidRDefault="00EC2107" w:rsidP="00EC2107">
      <w:pPr>
        <w:ind w:left="-851" w:firstLine="567"/>
        <w:jc w:val="both"/>
        <w:rPr>
          <w:color w:val="000000"/>
          <w:sz w:val="22"/>
          <w:szCs w:val="22"/>
        </w:rPr>
      </w:pPr>
    </w:p>
    <w:p w:rsidR="00EC2107" w:rsidRPr="00BF18AF" w:rsidRDefault="00EC2107" w:rsidP="00EC2107">
      <w:pPr>
        <w:ind w:left="-851" w:right="-158" w:firstLine="567"/>
        <w:jc w:val="both"/>
        <w:rPr>
          <w:sz w:val="22"/>
          <w:szCs w:val="22"/>
        </w:rPr>
      </w:pPr>
      <w:r w:rsidRPr="00BF18AF">
        <w:rPr>
          <w:b/>
          <w:sz w:val="22"/>
          <w:szCs w:val="22"/>
        </w:rPr>
        <w:t xml:space="preserve">2. Срок за изпълнение на обществената поръчка:  </w:t>
      </w:r>
    </w:p>
    <w:p w:rsidR="00EC2107" w:rsidRPr="00BF18AF" w:rsidRDefault="00EC2107" w:rsidP="00EC2107">
      <w:pPr>
        <w:ind w:left="-284" w:right="-158"/>
        <w:jc w:val="both"/>
        <w:rPr>
          <w:sz w:val="22"/>
          <w:szCs w:val="22"/>
        </w:rPr>
      </w:pPr>
      <w:r w:rsidRPr="00BF18AF">
        <w:rPr>
          <w:sz w:val="22"/>
          <w:szCs w:val="22"/>
        </w:rPr>
        <w:t xml:space="preserve">Срокът за изпълнение е по предложение на участника, </w:t>
      </w:r>
      <w:r w:rsidRPr="00BF18AF">
        <w:rPr>
          <w:sz w:val="22"/>
          <w:szCs w:val="22"/>
          <w:u w:val="single"/>
        </w:rPr>
        <w:t xml:space="preserve">но не повече от </w:t>
      </w:r>
      <w:r w:rsidR="000969C3">
        <w:rPr>
          <w:sz w:val="22"/>
          <w:szCs w:val="22"/>
          <w:u w:val="single"/>
        </w:rPr>
        <w:t>3</w:t>
      </w:r>
      <w:r w:rsidRPr="00BF18AF">
        <w:rPr>
          <w:sz w:val="22"/>
          <w:szCs w:val="22"/>
          <w:u w:val="single"/>
        </w:rPr>
        <w:t>0 (</w:t>
      </w:r>
      <w:r w:rsidR="000969C3">
        <w:rPr>
          <w:sz w:val="22"/>
          <w:szCs w:val="22"/>
          <w:u w:val="single"/>
        </w:rPr>
        <w:t>три</w:t>
      </w:r>
      <w:r w:rsidRPr="00BF18AF">
        <w:rPr>
          <w:sz w:val="22"/>
          <w:szCs w:val="22"/>
          <w:u w:val="single"/>
        </w:rPr>
        <w:t>десет) календарни дни</w:t>
      </w:r>
      <w:r w:rsidRPr="00BF18AF">
        <w:rPr>
          <w:sz w:val="22"/>
          <w:szCs w:val="22"/>
        </w:rPr>
        <w:t xml:space="preserve"> от датата на </w:t>
      </w:r>
      <w:r>
        <w:rPr>
          <w:sz w:val="22"/>
          <w:szCs w:val="22"/>
        </w:rPr>
        <w:t>подписване на договора</w:t>
      </w:r>
      <w:r w:rsidRPr="00BF18AF">
        <w:rPr>
          <w:sz w:val="22"/>
          <w:szCs w:val="22"/>
        </w:rPr>
        <w:t>.</w:t>
      </w:r>
    </w:p>
    <w:p w:rsidR="00EC2107" w:rsidRPr="00BF18AF" w:rsidRDefault="00EC2107" w:rsidP="00EC2107">
      <w:pPr>
        <w:ind w:left="-851" w:right="-158" w:firstLine="567"/>
        <w:jc w:val="both"/>
        <w:rPr>
          <w:sz w:val="22"/>
          <w:szCs w:val="22"/>
        </w:rPr>
      </w:pPr>
    </w:p>
    <w:p w:rsidR="00EC2107" w:rsidRPr="00BF18AF" w:rsidRDefault="00EC2107" w:rsidP="00EC2107">
      <w:pPr>
        <w:tabs>
          <w:tab w:val="left" w:pos="180"/>
        </w:tabs>
        <w:ind w:left="-851" w:firstLine="567"/>
        <w:jc w:val="both"/>
        <w:rPr>
          <w:b/>
          <w:sz w:val="22"/>
          <w:szCs w:val="22"/>
        </w:rPr>
      </w:pPr>
      <w:r w:rsidRPr="00BF18AF">
        <w:rPr>
          <w:b/>
          <w:sz w:val="22"/>
          <w:szCs w:val="22"/>
        </w:rPr>
        <w:t>3. Финансова рамка на обществената поръчка:</w:t>
      </w:r>
    </w:p>
    <w:p w:rsidR="00702959" w:rsidRDefault="00EC2107" w:rsidP="00702959">
      <w:pPr>
        <w:jc w:val="both"/>
        <w:rPr>
          <w:sz w:val="22"/>
          <w:szCs w:val="22"/>
        </w:rPr>
      </w:pPr>
      <w:r w:rsidRPr="00BF18AF">
        <w:rPr>
          <w:b/>
          <w:sz w:val="22"/>
          <w:szCs w:val="22"/>
        </w:rPr>
        <w:t>Общият максимално допустим финансов ресурс</w:t>
      </w:r>
      <w:r w:rsidRPr="00BF18AF">
        <w:rPr>
          <w:sz w:val="22"/>
          <w:szCs w:val="22"/>
        </w:rPr>
        <w:t xml:space="preserve"> за изпълнение на поръчката</w:t>
      </w:r>
      <w:r w:rsidR="00A43F20">
        <w:rPr>
          <w:sz w:val="22"/>
          <w:szCs w:val="22"/>
        </w:rPr>
        <w:t xml:space="preserve"> </w:t>
      </w:r>
      <w:r w:rsidRPr="00BF18AF">
        <w:rPr>
          <w:sz w:val="22"/>
          <w:szCs w:val="22"/>
        </w:rPr>
        <w:t>е</w:t>
      </w:r>
      <w:r w:rsidR="005C3E8D">
        <w:rPr>
          <w:sz w:val="22"/>
          <w:szCs w:val="22"/>
        </w:rPr>
        <w:t xml:space="preserve"> </w:t>
      </w:r>
      <w:r w:rsidR="00702959">
        <w:rPr>
          <w:lang w:val="en-US"/>
        </w:rPr>
        <w:t>83 430</w:t>
      </w:r>
      <w:r w:rsidR="00702959">
        <w:t>,00</w:t>
      </w:r>
      <w:r w:rsidR="00702959">
        <w:rPr>
          <w:sz w:val="22"/>
          <w:szCs w:val="22"/>
        </w:rPr>
        <w:t xml:space="preserve"> </w:t>
      </w:r>
      <w:r w:rsidR="00702959">
        <w:rPr>
          <w:sz w:val="22"/>
          <w:szCs w:val="22"/>
          <w:lang w:val="en-US"/>
        </w:rPr>
        <w:t>(</w:t>
      </w:r>
      <w:r w:rsidR="00702959" w:rsidRPr="008D55CA">
        <w:rPr>
          <w:sz w:val="22"/>
          <w:szCs w:val="22"/>
        </w:rPr>
        <w:t>осемдесет и</w:t>
      </w:r>
      <w:r w:rsidR="00702959">
        <w:rPr>
          <w:sz w:val="22"/>
          <w:szCs w:val="22"/>
        </w:rPr>
        <w:t xml:space="preserve"> три хиляди четиристотин и тридесет</w:t>
      </w:r>
      <w:r w:rsidR="00702959">
        <w:rPr>
          <w:sz w:val="22"/>
          <w:szCs w:val="22"/>
          <w:lang w:val="en-US"/>
        </w:rPr>
        <w:t>)</w:t>
      </w:r>
      <w:r w:rsidR="00702959">
        <w:rPr>
          <w:sz w:val="22"/>
          <w:szCs w:val="22"/>
        </w:rPr>
        <w:t xml:space="preserve"> лева без ДДС, разпределена</w:t>
      </w:r>
      <w:r w:rsidR="00702959" w:rsidRPr="00BF18AF">
        <w:rPr>
          <w:sz w:val="22"/>
          <w:szCs w:val="22"/>
        </w:rPr>
        <w:t xml:space="preserve"> </w:t>
      </w:r>
      <w:r w:rsidR="00702959">
        <w:rPr>
          <w:sz w:val="22"/>
          <w:szCs w:val="22"/>
        </w:rPr>
        <w:t>както следва:</w:t>
      </w:r>
    </w:p>
    <w:p w:rsidR="00702959" w:rsidRDefault="00702959" w:rsidP="00702959">
      <w:pPr>
        <w:jc w:val="both"/>
        <w:rPr>
          <w:b/>
        </w:rPr>
      </w:pPr>
    </w:p>
    <w:p w:rsidR="00702959" w:rsidRPr="00893494" w:rsidRDefault="00702959" w:rsidP="00702959">
      <w:pPr>
        <w:jc w:val="both"/>
        <w:rPr>
          <w:b/>
        </w:rPr>
      </w:pPr>
      <w:r>
        <w:rPr>
          <w:b/>
        </w:rPr>
        <w:t xml:space="preserve">ОБОСОБЕНА ПОЗИЦИЯ №1: </w:t>
      </w:r>
      <w:r w:rsidRPr="008D55CA">
        <w:rPr>
          <w:b/>
        </w:rPr>
        <w:t>„</w:t>
      </w:r>
      <w:proofErr w:type="spellStart"/>
      <w:r w:rsidRPr="008D55CA">
        <w:rPr>
          <w:b/>
          <w:lang w:val="en-US"/>
        </w:rPr>
        <w:t>Благоустрояване</w:t>
      </w:r>
      <w:proofErr w:type="spellEnd"/>
      <w:r w:rsidRPr="008D55CA">
        <w:rPr>
          <w:b/>
          <w:lang w:val="en-US"/>
        </w:rPr>
        <w:t xml:space="preserve"> на </w:t>
      </w:r>
      <w:proofErr w:type="spellStart"/>
      <w:r w:rsidRPr="008D55CA">
        <w:rPr>
          <w:b/>
          <w:lang w:val="en-US"/>
        </w:rPr>
        <w:t>ул</w:t>
      </w:r>
      <w:proofErr w:type="spellEnd"/>
      <w:r w:rsidRPr="008D55CA">
        <w:rPr>
          <w:b/>
          <w:lang w:val="en-US"/>
        </w:rPr>
        <w:t>."</w:t>
      </w:r>
      <w:proofErr w:type="spellStart"/>
      <w:proofErr w:type="gramStart"/>
      <w:r w:rsidRPr="008D55CA">
        <w:rPr>
          <w:b/>
          <w:lang w:val="en-US"/>
        </w:rPr>
        <w:t>Димитър</w:t>
      </w:r>
      <w:proofErr w:type="spellEnd"/>
      <w:r w:rsidRPr="008D55CA">
        <w:rPr>
          <w:b/>
          <w:lang w:val="en-US"/>
        </w:rPr>
        <w:t xml:space="preserve"> </w:t>
      </w:r>
      <w:proofErr w:type="spellStart"/>
      <w:r w:rsidRPr="008D55CA">
        <w:rPr>
          <w:b/>
          <w:lang w:val="en-US"/>
        </w:rPr>
        <w:t>Благоев</w:t>
      </w:r>
      <w:proofErr w:type="spellEnd"/>
      <w:r w:rsidRPr="008D55CA">
        <w:rPr>
          <w:b/>
          <w:lang w:val="en-US"/>
        </w:rPr>
        <w:t xml:space="preserve">" и </w:t>
      </w:r>
      <w:proofErr w:type="spellStart"/>
      <w:r w:rsidRPr="008D55CA">
        <w:rPr>
          <w:b/>
          <w:lang w:val="en-US"/>
        </w:rPr>
        <w:t>ул</w:t>
      </w:r>
      <w:proofErr w:type="spellEnd"/>
      <w:r w:rsidRPr="008D55CA">
        <w:rPr>
          <w:b/>
          <w:lang w:val="en-US"/>
        </w:rPr>
        <w:t>."</w:t>
      </w:r>
      <w:proofErr w:type="spellStart"/>
      <w:proofErr w:type="gramEnd"/>
      <w:r w:rsidRPr="008D55CA">
        <w:rPr>
          <w:b/>
          <w:lang w:val="en-US"/>
        </w:rPr>
        <w:t>Тодор</w:t>
      </w:r>
      <w:proofErr w:type="spellEnd"/>
      <w:r w:rsidRPr="008D55CA">
        <w:rPr>
          <w:b/>
          <w:lang w:val="en-US"/>
        </w:rPr>
        <w:t xml:space="preserve"> </w:t>
      </w:r>
      <w:proofErr w:type="spellStart"/>
      <w:r w:rsidRPr="008D55CA">
        <w:rPr>
          <w:b/>
          <w:lang w:val="en-US"/>
        </w:rPr>
        <w:t>Каблешков</w:t>
      </w:r>
      <w:proofErr w:type="spellEnd"/>
      <w:r w:rsidRPr="008D55CA">
        <w:rPr>
          <w:b/>
          <w:lang w:val="en-US"/>
        </w:rPr>
        <w:t>"</w:t>
      </w:r>
      <w:r w:rsidRPr="008D55CA">
        <w:rPr>
          <w:b/>
        </w:rPr>
        <w:t>, с.Попинци, Община Панагюрище</w:t>
      </w:r>
      <w:r>
        <w:rPr>
          <w:b/>
        </w:rPr>
        <w:t xml:space="preserve"> - подмяна водопровод, етап 1</w:t>
      </w:r>
      <w:r>
        <w:rPr>
          <w:b/>
          <w:lang w:val="en-US"/>
        </w:rPr>
        <w:t xml:space="preserve"> </w:t>
      </w:r>
      <w:r>
        <w:rPr>
          <w:b/>
          <w:sz w:val="22"/>
          <w:szCs w:val="22"/>
        </w:rPr>
        <w:t>– 63 430</w:t>
      </w:r>
      <w:proofErr w:type="gramStart"/>
      <w:r>
        <w:rPr>
          <w:b/>
          <w:sz w:val="22"/>
          <w:szCs w:val="22"/>
        </w:rPr>
        <w:t>,00</w:t>
      </w:r>
      <w:proofErr w:type="gramEnd"/>
      <w:r>
        <w:rPr>
          <w:b/>
          <w:sz w:val="22"/>
          <w:szCs w:val="22"/>
        </w:rPr>
        <w:t xml:space="preserve"> </w:t>
      </w:r>
      <w:r>
        <w:rPr>
          <w:b/>
          <w:sz w:val="22"/>
          <w:szCs w:val="22"/>
          <w:lang w:val="en-US"/>
        </w:rPr>
        <w:t>(</w:t>
      </w:r>
      <w:r>
        <w:rPr>
          <w:b/>
          <w:sz w:val="22"/>
          <w:szCs w:val="22"/>
        </w:rPr>
        <w:t>шестдесет и три хиляди четиристотин и тридесет лева</w:t>
      </w:r>
      <w:r>
        <w:rPr>
          <w:b/>
          <w:sz w:val="22"/>
          <w:szCs w:val="22"/>
          <w:lang w:val="en-US"/>
        </w:rPr>
        <w:t>)</w:t>
      </w:r>
      <w:r>
        <w:rPr>
          <w:b/>
          <w:sz w:val="22"/>
          <w:szCs w:val="22"/>
        </w:rPr>
        <w:t xml:space="preserve"> без ДДС</w:t>
      </w:r>
      <w:r w:rsidRPr="008F7204">
        <w:rPr>
          <w:b/>
          <w:sz w:val="22"/>
          <w:szCs w:val="22"/>
        </w:rPr>
        <w:t>;</w:t>
      </w:r>
    </w:p>
    <w:p w:rsidR="00702959" w:rsidRDefault="00702959" w:rsidP="00702959">
      <w:pPr>
        <w:jc w:val="both"/>
        <w:rPr>
          <w:b/>
        </w:rPr>
      </w:pPr>
    </w:p>
    <w:p w:rsidR="00702959" w:rsidRPr="008F7204" w:rsidRDefault="00702959" w:rsidP="00702959">
      <w:pPr>
        <w:jc w:val="both"/>
        <w:rPr>
          <w:b/>
          <w:sz w:val="22"/>
          <w:szCs w:val="22"/>
        </w:rPr>
      </w:pPr>
      <w:r>
        <w:rPr>
          <w:b/>
        </w:rPr>
        <w:t xml:space="preserve">ОБОСОБЕНА ПОЗИЦИЯ №2: </w:t>
      </w:r>
      <w:r w:rsidRPr="008D55CA">
        <w:rPr>
          <w:b/>
          <w:lang w:val="en-US"/>
        </w:rPr>
        <w:t>“</w:t>
      </w:r>
      <w:proofErr w:type="spellStart"/>
      <w:r w:rsidRPr="008D55CA">
        <w:rPr>
          <w:b/>
          <w:lang w:val="en-US"/>
        </w:rPr>
        <w:t>Благоустрояване</w:t>
      </w:r>
      <w:proofErr w:type="spellEnd"/>
      <w:r w:rsidRPr="008D55CA">
        <w:rPr>
          <w:b/>
          <w:lang w:val="en-US"/>
        </w:rPr>
        <w:t xml:space="preserve"> на </w:t>
      </w:r>
      <w:proofErr w:type="spellStart"/>
      <w:r w:rsidRPr="008D55CA">
        <w:rPr>
          <w:b/>
          <w:lang w:val="en-US"/>
        </w:rPr>
        <w:t>ул</w:t>
      </w:r>
      <w:proofErr w:type="spellEnd"/>
      <w:r w:rsidRPr="008D55CA">
        <w:rPr>
          <w:b/>
          <w:lang w:val="en-US"/>
        </w:rPr>
        <w:t>."</w:t>
      </w:r>
      <w:proofErr w:type="spellStart"/>
      <w:r w:rsidRPr="008D55CA">
        <w:rPr>
          <w:b/>
          <w:lang w:val="en-US"/>
        </w:rPr>
        <w:t>Съби</w:t>
      </w:r>
      <w:proofErr w:type="spellEnd"/>
      <w:r w:rsidRPr="008D55CA">
        <w:rPr>
          <w:b/>
          <w:lang w:val="en-US"/>
        </w:rPr>
        <w:t xml:space="preserve"> </w:t>
      </w:r>
      <w:proofErr w:type="spellStart"/>
      <w:r w:rsidRPr="008D55CA">
        <w:rPr>
          <w:b/>
          <w:lang w:val="en-US"/>
        </w:rPr>
        <w:t>Гочев</w:t>
      </w:r>
      <w:proofErr w:type="spellEnd"/>
      <w:r w:rsidRPr="008D55CA">
        <w:rPr>
          <w:b/>
          <w:lang w:val="en-US"/>
        </w:rPr>
        <w:t>"</w:t>
      </w:r>
      <w:r>
        <w:rPr>
          <w:b/>
        </w:rPr>
        <w:t xml:space="preserve"> в </w:t>
      </w:r>
      <w:proofErr w:type="gramStart"/>
      <w:r w:rsidRPr="00F235D6">
        <w:rPr>
          <w:b/>
          <w:lang w:val="en-US"/>
        </w:rPr>
        <w:t>с.</w:t>
      </w:r>
      <w:r>
        <w:rPr>
          <w:b/>
        </w:rPr>
        <w:t xml:space="preserve">Баня </w:t>
      </w:r>
      <w:r w:rsidRPr="00F235D6">
        <w:rPr>
          <w:b/>
          <w:lang w:val="en-US"/>
        </w:rPr>
        <w:t>,</w:t>
      </w:r>
      <w:proofErr w:type="gramEnd"/>
      <w:r w:rsidRPr="00F235D6">
        <w:rPr>
          <w:b/>
          <w:lang w:val="en-US"/>
        </w:rPr>
        <w:t xml:space="preserve"> </w:t>
      </w:r>
      <w:proofErr w:type="spellStart"/>
      <w:r w:rsidRPr="00F235D6">
        <w:rPr>
          <w:b/>
          <w:lang w:val="en-US"/>
        </w:rPr>
        <w:t>Община</w:t>
      </w:r>
      <w:proofErr w:type="spellEnd"/>
      <w:r w:rsidRPr="00F235D6">
        <w:rPr>
          <w:b/>
          <w:lang w:val="en-US"/>
        </w:rPr>
        <w:t xml:space="preserve"> </w:t>
      </w:r>
      <w:proofErr w:type="spellStart"/>
      <w:r w:rsidRPr="00F235D6">
        <w:rPr>
          <w:b/>
          <w:lang w:val="en-US"/>
        </w:rPr>
        <w:t>Панагюрище</w:t>
      </w:r>
      <w:proofErr w:type="spellEnd"/>
      <w:r w:rsidRPr="00F235D6">
        <w:rPr>
          <w:b/>
          <w:lang w:val="en-US"/>
        </w:rPr>
        <w:t>”</w:t>
      </w:r>
      <w:r>
        <w:rPr>
          <w:b/>
        </w:rPr>
        <w:t xml:space="preserve">- подмяна водопровод </w:t>
      </w:r>
      <w:r>
        <w:rPr>
          <w:b/>
          <w:sz w:val="22"/>
          <w:szCs w:val="22"/>
        </w:rPr>
        <w:t xml:space="preserve">– 20 000,00 </w:t>
      </w:r>
      <w:r>
        <w:rPr>
          <w:b/>
          <w:sz w:val="22"/>
          <w:szCs w:val="22"/>
          <w:lang w:val="en-US"/>
        </w:rPr>
        <w:t>(</w:t>
      </w:r>
      <w:r>
        <w:rPr>
          <w:b/>
          <w:sz w:val="22"/>
          <w:szCs w:val="22"/>
        </w:rPr>
        <w:t>двадесет хиляди лева</w:t>
      </w:r>
      <w:r>
        <w:rPr>
          <w:b/>
          <w:sz w:val="22"/>
          <w:szCs w:val="22"/>
          <w:lang w:val="en-US"/>
        </w:rPr>
        <w:t>)</w:t>
      </w:r>
      <w:r>
        <w:rPr>
          <w:b/>
          <w:sz w:val="22"/>
          <w:szCs w:val="22"/>
        </w:rPr>
        <w:t xml:space="preserve"> без ДДС</w:t>
      </w:r>
      <w:r w:rsidRPr="008F7204">
        <w:rPr>
          <w:b/>
          <w:sz w:val="22"/>
          <w:szCs w:val="22"/>
        </w:rPr>
        <w:t>;</w:t>
      </w:r>
    </w:p>
    <w:p w:rsidR="0024462B" w:rsidRPr="008F7204" w:rsidRDefault="0024462B" w:rsidP="00702959">
      <w:pPr>
        <w:ind w:left="-284" w:right="-158"/>
        <w:jc w:val="both"/>
        <w:rPr>
          <w:b/>
          <w:sz w:val="22"/>
          <w:szCs w:val="22"/>
        </w:rPr>
      </w:pPr>
    </w:p>
    <w:p w:rsidR="00EC2107" w:rsidRPr="00BF18AF" w:rsidRDefault="00EC2107" w:rsidP="00EC2107">
      <w:pPr>
        <w:ind w:left="-851" w:firstLine="567"/>
        <w:rPr>
          <w:b/>
          <w:sz w:val="22"/>
          <w:szCs w:val="22"/>
        </w:rPr>
      </w:pPr>
      <w:r w:rsidRPr="00BF18AF">
        <w:rPr>
          <w:b/>
          <w:sz w:val="22"/>
          <w:szCs w:val="22"/>
        </w:rPr>
        <w:t>4. Изисквания за участие в обществената поръчка:</w:t>
      </w:r>
    </w:p>
    <w:p w:rsidR="00EC2107" w:rsidRPr="00BF18AF" w:rsidRDefault="00EC2107" w:rsidP="000D16EC">
      <w:pPr>
        <w:ind w:left="-284" w:right="-158"/>
        <w:jc w:val="both"/>
        <w:rPr>
          <w:sz w:val="22"/>
          <w:szCs w:val="22"/>
        </w:rPr>
      </w:pPr>
      <w:r w:rsidRPr="00BF18AF">
        <w:rPr>
          <w:b/>
          <w:sz w:val="22"/>
          <w:szCs w:val="22"/>
        </w:rPr>
        <w:t>4.1. Не може да участва,</w:t>
      </w:r>
      <w:r w:rsidRPr="00BF18AF">
        <w:rPr>
          <w:sz w:val="22"/>
          <w:szCs w:val="22"/>
        </w:rPr>
        <w:t xml:space="preserve"> съответно Възложителят ще отстрани от участие във възлагането на обществената поръчка участник, който е осъден с влязла в сила присъда, освен ако са  реабилитирани, за:</w:t>
      </w:r>
    </w:p>
    <w:p w:rsidR="00EC2107" w:rsidRPr="00BF18AF" w:rsidRDefault="00EC2107" w:rsidP="000D16EC">
      <w:pPr>
        <w:widowControl w:val="0"/>
        <w:tabs>
          <w:tab w:val="left" w:pos="-360"/>
          <w:tab w:val="left" w:pos="420"/>
        </w:tabs>
        <w:autoSpaceDE w:val="0"/>
        <w:autoSpaceDN w:val="0"/>
        <w:adjustRightInd w:val="0"/>
        <w:ind w:left="-284" w:right="-158"/>
        <w:jc w:val="both"/>
        <w:rPr>
          <w:sz w:val="22"/>
          <w:szCs w:val="22"/>
        </w:rPr>
      </w:pPr>
      <w:r w:rsidRPr="00BF18AF">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EC2107" w:rsidRPr="00BF18AF" w:rsidRDefault="00EC2107" w:rsidP="00EC2107">
      <w:pPr>
        <w:ind w:left="-851" w:firstLine="567"/>
        <w:jc w:val="both"/>
        <w:textAlignment w:val="center"/>
        <w:rPr>
          <w:sz w:val="22"/>
          <w:szCs w:val="22"/>
        </w:rPr>
      </w:pPr>
      <w:r w:rsidRPr="00BF18AF">
        <w:rPr>
          <w:sz w:val="22"/>
          <w:szCs w:val="22"/>
        </w:rPr>
        <w:t>б) подкуп по чл. 301 - 307 от Наказателния кодекс;</w:t>
      </w:r>
    </w:p>
    <w:p w:rsidR="00EC2107" w:rsidRPr="00BF18AF" w:rsidRDefault="00EC2107" w:rsidP="00EC2107">
      <w:pPr>
        <w:ind w:left="-851" w:firstLine="567"/>
        <w:jc w:val="both"/>
        <w:textAlignment w:val="center"/>
        <w:rPr>
          <w:sz w:val="22"/>
          <w:szCs w:val="22"/>
        </w:rPr>
      </w:pPr>
      <w:r w:rsidRPr="00BF18AF">
        <w:rPr>
          <w:sz w:val="22"/>
          <w:szCs w:val="22"/>
        </w:rPr>
        <w:t>в) участие в организирана престъпна група по чл. 321 и 321а от Наказателния кодекс;</w:t>
      </w:r>
    </w:p>
    <w:p w:rsidR="00EC2107" w:rsidRPr="00BF18AF" w:rsidRDefault="00EC2107" w:rsidP="00EC2107">
      <w:pPr>
        <w:ind w:left="-851" w:firstLine="567"/>
        <w:jc w:val="both"/>
        <w:textAlignment w:val="center"/>
        <w:rPr>
          <w:sz w:val="22"/>
          <w:szCs w:val="22"/>
        </w:rPr>
      </w:pPr>
      <w:r w:rsidRPr="00BF18AF">
        <w:rPr>
          <w:sz w:val="22"/>
          <w:szCs w:val="22"/>
        </w:rPr>
        <w:t>г) престъпление против собствеността по чл. 194 - 217 от Наказателния кодекс;</w:t>
      </w:r>
    </w:p>
    <w:p w:rsidR="00EC2107" w:rsidRPr="00BF18AF" w:rsidRDefault="00EC2107" w:rsidP="00EC2107">
      <w:pPr>
        <w:ind w:left="-851" w:firstLine="567"/>
        <w:jc w:val="both"/>
        <w:textAlignment w:val="center"/>
        <w:rPr>
          <w:sz w:val="22"/>
          <w:szCs w:val="22"/>
        </w:rPr>
      </w:pPr>
      <w:r w:rsidRPr="00BF18AF">
        <w:rPr>
          <w:sz w:val="22"/>
          <w:szCs w:val="22"/>
        </w:rPr>
        <w:t>д) престъпление против стопанството по чл. 219 - 252 от Наказателния кодекс;</w:t>
      </w:r>
    </w:p>
    <w:p w:rsidR="00EC2107" w:rsidRPr="00BF18AF" w:rsidRDefault="00EC2107" w:rsidP="000D16EC">
      <w:pPr>
        <w:ind w:left="-284"/>
        <w:jc w:val="both"/>
        <w:textAlignment w:val="center"/>
        <w:rPr>
          <w:sz w:val="22"/>
          <w:szCs w:val="22"/>
        </w:rPr>
      </w:pPr>
      <w:r w:rsidRPr="00BF18AF">
        <w:rPr>
          <w:sz w:val="22"/>
          <w:szCs w:val="22"/>
        </w:rPr>
        <w:t>е) престъпление по чл. 108а от Наказателния кодекс - при възлагане на поръчки по чл.3, ал. 2 от ЗОП.</w:t>
      </w:r>
    </w:p>
    <w:p w:rsidR="00EC2107" w:rsidRPr="00BF18AF" w:rsidRDefault="00EC2107" w:rsidP="000D16EC">
      <w:pPr>
        <w:autoSpaceDE w:val="0"/>
        <w:autoSpaceDN w:val="0"/>
        <w:adjustRightInd w:val="0"/>
        <w:ind w:left="-284" w:right="-158"/>
        <w:jc w:val="both"/>
        <w:rPr>
          <w:sz w:val="22"/>
          <w:szCs w:val="22"/>
        </w:rPr>
      </w:pPr>
      <w:bookmarkStart w:id="0" w:name="_Toc242516980"/>
      <w:r w:rsidRPr="00BF18AF">
        <w:rPr>
          <w:b/>
          <w:sz w:val="22"/>
          <w:szCs w:val="22"/>
        </w:rPr>
        <w:t>4.</w:t>
      </w:r>
      <w:r w:rsidR="00637026">
        <w:rPr>
          <w:b/>
          <w:sz w:val="22"/>
          <w:szCs w:val="22"/>
          <w:lang w:val="en-US"/>
        </w:rPr>
        <w:t>2</w:t>
      </w:r>
      <w:r w:rsidRPr="00BF18AF">
        <w:rPr>
          <w:b/>
          <w:sz w:val="22"/>
          <w:szCs w:val="22"/>
        </w:rPr>
        <w:t>.</w:t>
      </w:r>
      <w:r w:rsidRPr="00BF18AF">
        <w:rPr>
          <w:sz w:val="22"/>
          <w:szCs w:val="22"/>
        </w:rPr>
        <w:t xml:space="preserve"> Всеки участник следва да отговарят на изискванията регламентирани в Закона за обществените поръчки и обявените изисквания от Възложителя</w:t>
      </w:r>
      <w:r w:rsidRPr="00BF18AF">
        <w:rPr>
          <w:b/>
          <w:sz w:val="22"/>
          <w:szCs w:val="22"/>
        </w:rPr>
        <w:t xml:space="preserve"> </w:t>
      </w:r>
      <w:r w:rsidRPr="00BF18AF">
        <w:rPr>
          <w:sz w:val="22"/>
          <w:szCs w:val="22"/>
        </w:rPr>
        <w:t xml:space="preserve">в настоящите указания; </w:t>
      </w:r>
    </w:p>
    <w:p w:rsidR="00EC2107" w:rsidRPr="00BF18AF" w:rsidRDefault="00EC2107" w:rsidP="000D16EC">
      <w:pPr>
        <w:pStyle w:val="3"/>
        <w:spacing w:after="0"/>
        <w:ind w:left="-284" w:right="-158"/>
        <w:jc w:val="both"/>
        <w:rPr>
          <w:sz w:val="22"/>
          <w:szCs w:val="22"/>
        </w:rPr>
      </w:pPr>
      <w:r w:rsidRPr="00BF18AF">
        <w:rPr>
          <w:b/>
          <w:sz w:val="22"/>
          <w:szCs w:val="22"/>
        </w:rPr>
        <w:t>4.</w:t>
      </w:r>
      <w:r w:rsidR="00637026">
        <w:rPr>
          <w:b/>
          <w:sz w:val="22"/>
          <w:szCs w:val="22"/>
          <w:lang w:val="en-US"/>
        </w:rPr>
        <w:t>3</w:t>
      </w:r>
      <w:r w:rsidRPr="00BF18AF">
        <w:rPr>
          <w:b/>
          <w:sz w:val="22"/>
          <w:szCs w:val="22"/>
        </w:rPr>
        <w:t>.</w:t>
      </w:r>
      <w:r w:rsidRPr="00BF18AF">
        <w:rPr>
          <w:sz w:val="22"/>
          <w:szCs w:val="22"/>
        </w:rPr>
        <w:t xml:space="preserve"> Всеки участник следва да заяви в офертата си дали при изпълнението на поръчката предвижда да използва подизпълнител/и. </w:t>
      </w:r>
    </w:p>
    <w:p w:rsidR="00EC2107" w:rsidRPr="00BF18AF" w:rsidRDefault="00EC2107" w:rsidP="000D16EC">
      <w:pPr>
        <w:ind w:left="-284" w:right="-158"/>
        <w:jc w:val="both"/>
        <w:rPr>
          <w:sz w:val="22"/>
          <w:szCs w:val="22"/>
        </w:rPr>
      </w:pPr>
      <w:r w:rsidRPr="00BF18AF">
        <w:rPr>
          <w:b/>
          <w:sz w:val="22"/>
          <w:szCs w:val="22"/>
        </w:rPr>
        <w:t>4.</w:t>
      </w:r>
      <w:r w:rsidR="00637026">
        <w:rPr>
          <w:b/>
          <w:sz w:val="22"/>
          <w:szCs w:val="22"/>
          <w:lang w:val="en-US"/>
        </w:rPr>
        <w:t>4</w:t>
      </w:r>
      <w:r w:rsidRPr="00BF18AF">
        <w:rPr>
          <w:b/>
          <w:sz w:val="22"/>
          <w:szCs w:val="22"/>
        </w:rPr>
        <w:t>.</w:t>
      </w:r>
      <w:r w:rsidRPr="00BF18AF">
        <w:rPr>
          <w:sz w:val="22"/>
          <w:szCs w:val="22"/>
        </w:rPr>
        <w:t xml:space="preserve"> Лице, което е дало съгласие да участва като подизпълнител в офертата на друг участник, не може да представя самостоятелна оферта.</w:t>
      </w:r>
    </w:p>
    <w:p w:rsidR="00AE242F" w:rsidRPr="00AE242F" w:rsidRDefault="00EC2107" w:rsidP="00AE242F">
      <w:pPr>
        <w:pStyle w:val="a6"/>
        <w:ind w:left="-284" w:right="-158" w:firstLine="567"/>
        <w:rPr>
          <w:i/>
          <w:sz w:val="22"/>
          <w:szCs w:val="22"/>
        </w:rPr>
      </w:pPr>
      <w:r w:rsidRPr="00BF18AF">
        <w:rPr>
          <w:i/>
          <w:sz w:val="22"/>
          <w:szCs w:val="22"/>
        </w:rPr>
        <w:t>Участниците са длъжни в процеса на провеждане на обществената поръчка, да уведомят Възложителя за всички настъпили промени в обстоятелствата по чл. 47, ал. 1, т. 1 от ЗОП, в 7-</w:t>
      </w:r>
      <w:r w:rsidRPr="00AE242F">
        <w:rPr>
          <w:i/>
          <w:sz w:val="22"/>
          <w:szCs w:val="22"/>
        </w:rPr>
        <w:t>дневен срок от настъпването им.</w:t>
      </w:r>
    </w:p>
    <w:p w:rsidR="00AE242F" w:rsidRDefault="008D19A6" w:rsidP="00AE242F">
      <w:pPr>
        <w:pStyle w:val="a6"/>
        <w:ind w:left="-284" w:right="-158"/>
        <w:rPr>
          <w:sz w:val="22"/>
          <w:szCs w:val="22"/>
        </w:rPr>
      </w:pPr>
      <w:r w:rsidRPr="00AE242F">
        <w:rPr>
          <w:b/>
          <w:sz w:val="22"/>
          <w:szCs w:val="22"/>
          <w:lang w:val="en-US"/>
        </w:rPr>
        <w:t xml:space="preserve">4.5. </w:t>
      </w:r>
      <w:r w:rsidR="00BA3289" w:rsidRPr="00AE242F">
        <w:rPr>
          <w:sz w:val="22"/>
          <w:szCs w:val="22"/>
        </w:rPr>
        <w:t xml:space="preserve">Участникът </w:t>
      </w:r>
      <w:r w:rsidR="00BA3289" w:rsidRPr="00AE242F">
        <w:rPr>
          <w:color w:val="000000"/>
          <w:sz w:val="22"/>
          <w:szCs w:val="22"/>
        </w:rPr>
        <w:t>да е вписан в Централния професионален регистър на строителя за ІІ група – І</w:t>
      </w:r>
      <w:r w:rsidR="00702959">
        <w:rPr>
          <w:color w:val="000000"/>
          <w:sz w:val="22"/>
          <w:szCs w:val="22"/>
          <w:lang w:val="en-US"/>
        </w:rPr>
        <w:t>II</w:t>
      </w:r>
      <w:r w:rsidR="00BA3289" w:rsidRPr="00AE242F">
        <w:rPr>
          <w:color w:val="000000"/>
          <w:sz w:val="22"/>
          <w:szCs w:val="22"/>
        </w:rPr>
        <w:t xml:space="preserve"> категория строеж. </w:t>
      </w:r>
      <w:r w:rsidR="00BA3289" w:rsidRPr="00AE242F">
        <w:rPr>
          <w:b/>
          <w:sz w:val="22"/>
          <w:szCs w:val="22"/>
        </w:rPr>
        <w:t xml:space="preserve">Участникът следва да представи документ, удостоверяващ регистрацията на участника в Регистъра към Камарата на строителите. </w:t>
      </w:r>
      <w:proofErr w:type="spellStart"/>
      <w:r w:rsidR="00BA3289" w:rsidRPr="00AE242F">
        <w:rPr>
          <w:sz w:val="22"/>
          <w:szCs w:val="22"/>
          <w:lang w:val="ru-RU"/>
        </w:rPr>
        <w:t>Когато</w:t>
      </w:r>
      <w:proofErr w:type="spellEnd"/>
      <w:r w:rsidR="00BA3289" w:rsidRPr="00AE242F">
        <w:rPr>
          <w:sz w:val="22"/>
          <w:szCs w:val="22"/>
          <w:lang w:val="ru-RU"/>
        </w:rPr>
        <w:t xml:space="preserve"> </w:t>
      </w:r>
      <w:proofErr w:type="spellStart"/>
      <w:r w:rsidR="00BA3289" w:rsidRPr="00AE242F">
        <w:rPr>
          <w:sz w:val="22"/>
          <w:szCs w:val="22"/>
          <w:lang w:val="ru-RU"/>
        </w:rPr>
        <w:t>участникът</w:t>
      </w:r>
      <w:proofErr w:type="spellEnd"/>
      <w:r w:rsidR="00BA3289" w:rsidRPr="00AE242F">
        <w:rPr>
          <w:sz w:val="22"/>
          <w:szCs w:val="22"/>
          <w:lang w:val="ru-RU"/>
        </w:rPr>
        <w:t xml:space="preserve"> е </w:t>
      </w:r>
      <w:proofErr w:type="spellStart"/>
      <w:r w:rsidR="00BA3289" w:rsidRPr="00AE242F">
        <w:rPr>
          <w:sz w:val="22"/>
          <w:szCs w:val="22"/>
          <w:lang w:val="ru-RU"/>
        </w:rPr>
        <w:t>чуждестранно</w:t>
      </w:r>
      <w:proofErr w:type="spellEnd"/>
      <w:r w:rsidR="00BA3289" w:rsidRPr="00AE242F">
        <w:rPr>
          <w:sz w:val="22"/>
          <w:szCs w:val="22"/>
          <w:lang w:val="ru-RU"/>
        </w:rPr>
        <w:t xml:space="preserve"> лице, се </w:t>
      </w:r>
      <w:proofErr w:type="spellStart"/>
      <w:r w:rsidR="00BA3289" w:rsidRPr="00AE242F">
        <w:rPr>
          <w:sz w:val="22"/>
          <w:szCs w:val="22"/>
          <w:lang w:val="ru-RU"/>
        </w:rPr>
        <w:t>представя</w:t>
      </w:r>
      <w:proofErr w:type="spellEnd"/>
      <w:r w:rsidR="00BA3289" w:rsidRPr="00AE242F">
        <w:rPr>
          <w:sz w:val="22"/>
          <w:szCs w:val="22"/>
          <w:lang w:val="ru-RU"/>
        </w:rPr>
        <w:t xml:space="preserve"> </w:t>
      </w:r>
      <w:proofErr w:type="spellStart"/>
      <w:r w:rsidR="00BA3289" w:rsidRPr="00AE242F">
        <w:rPr>
          <w:sz w:val="22"/>
          <w:szCs w:val="22"/>
          <w:lang w:val="ru-RU"/>
        </w:rPr>
        <w:t>копие</w:t>
      </w:r>
      <w:proofErr w:type="spellEnd"/>
      <w:r w:rsidR="00BA3289" w:rsidRPr="00AE242F">
        <w:rPr>
          <w:sz w:val="22"/>
          <w:szCs w:val="22"/>
          <w:lang w:val="ru-RU"/>
        </w:rPr>
        <w:t xml:space="preserve"> </w:t>
      </w:r>
      <w:proofErr w:type="gramStart"/>
      <w:r w:rsidR="00BA3289" w:rsidRPr="00AE242F">
        <w:rPr>
          <w:sz w:val="22"/>
          <w:szCs w:val="22"/>
          <w:lang w:val="ru-RU"/>
        </w:rPr>
        <w:t>от</w:t>
      </w:r>
      <w:proofErr w:type="gramEnd"/>
      <w:r w:rsidR="00BA3289" w:rsidRPr="00AE242F">
        <w:rPr>
          <w:sz w:val="22"/>
          <w:szCs w:val="22"/>
          <w:lang w:val="ru-RU"/>
        </w:rPr>
        <w:t xml:space="preserve"> документ, </w:t>
      </w:r>
      <w:proofErr w:type="spellStart"/>
      <w:r w:rsidR="00BA3289" w:rsidRPr="00AE242F">
        <w:rPr>
          <w:sz w:val="22"/>
          <w:szCs w:val="22"/>
          <w:lang w:val="ru-RU"/>
        </w:rPr>
        <w:t>удостоверяващ</w:t>
      </w:r>
      <w:proofErr w:type="spellEnd"/>
      <w:r w:rsidR="00BA3289" w:rsidRPr="00AE242F">
        <w:rPr>
          <w:sz w:val="22"/>
          <w:szCs w:val="22"/>
          <w:lang w:val="ru-RU"/>
        </w:rPr>
        <w:t xml:space="preserve"> </w:t>
      </w:r>
      <w:proofErr w:type="spellStart"/>
      <w:r w:rsidR="00BA3289" w:rsidRPr="00AE242F">
        <w:rPr>
          <w:sz w:val="22"/>
          <w:szCs w:val="22"/>
          <w:lang w:val="ru-RU"/>
        </w:rPr>
        <w:t>регистрацията</w:t>
      </w:r>
      <w:proofErr w:type="spellEnd"/>
      <w:r w:rsidR="00BA3289" w:rsidRPr="00AE242F">
        <w:rPr>
          <w:sz w:val="22"/>
          <w:szCs w:val="22"/>
          <w:lang w:val="ru-RU"/>
        </w:rPr>
        <w:t xml:space="preserve"> </w:t>
      </w:r>
      <w:proofErr w:type="spellStart"/>
      <w:r w:rsidR="00BA3289" w:rsidRPr="00AE242F">
        <w:rPr>
          <w:sz w:val="22"/>
          <w:szCs w:val="22"/>
          <w:lang w:val="ru-RU"/>
        </w:rPr>
        <w:t>му</w:t>
      </w:r>
      <w:proofErr w:type="spellEnd"/>
      <w:r w:rsidR="00BA3289" w:rsidRPr="00AE242F">
        <w:rPr>
          <w:sz w:val="22"/>
          <w:szCs w:val="22"/>
          <w:lang w:val="ru-RU"/>
        </w:rPr>
        <w:t xml:space="preserve"> в </w:t>
      </w:r>
      <w:proofErr w:type="spellStart"/>
      <w:r w:rsidR="00BA3289" w:rsidRPr="00AE242F">
        <w:rPr>
          <w:sz w:val="22"/>
          <w:szCs w:val="22"/>
          <w:lang w:val="ru-RU"/>
        </w:rPr>
        <w:t>някой</w:t>
      </w:r>
      <w:proofErr w:type="spellEnd"/>
      <w:r w:rsidR="00BA3289" w:rsidRPr="00AE242F">
        <w:rPr>
          <w:sz w:val="22"/>
          <w:szCs w:val="22"/>
          <w:lang w:val="ru-RU"/>
        </w:rPr>
        <w:t xml:space="preserve"> от </w:t>
      </w:r>
      <w:proofErr w:type="spellStart"/>
      <w:r w:rsidR="00BA3289" w:rsidRPr="00AE242F">
        <w:rPr>
          <w:sz w:val="22"/>
          <w:szCs w:val="22"/>
          <w:lang w:val="ru-RU"/>
        </w:rPr>
        <w:t>професионалните</w:t>
      </w:r>
      <w:proofErr w:type="spellEnd"/>
      <w:r w:rsidR="00BA3289" w:rsidRPr="00AE242F">
        <w:rPr>
          <w:sz w:val="22"/>
          <w:szCs w:val="22"/>
          <w:lang w:val="ru-RU"/>
        </w:rPr>
        <w:t xml:space="preserve"> или </w:t>
      </w:r>
      <w:proofErr w:type="spellStart"/>
      <w:r w:rsidR="00BA3289" w:rsidRPr="00AE242F">
        <w:rPr>
          <w:sz w:val="22"/>
          <w:szCs w:val="22"/>
          <w:lang w:val="ru-RU"/>
        </w:rPr>
        <w:t>търговски</w:t>
      </w:r>
      <w:proofErr w:type="spellEnd"/>
      <w:r w:rsidR="00BA3289" w:rsidRPr="00AE242F">
        <w:rPr>
          <w:sz w:val="22"/>
          <w:szCs w:val="22"/>
          <w:lang w:val="ru-RU"/>
        </w:rPr>
        <w:t xml:space="preserve"> </w:t>
      </w:r>
      <w:proofErr w:type="spellStart"/>
      <w:r w:rsidR="00BA3289" w:rsidRPr="00AE242F">
        <w:rPr>
          <w:sz w:val="22"/>
          <w:szCs w:val="22"/>
          <w:lang w:val="ru-RU"/>
        </w:rPr>
        <w:t>регистри</w:t>
      </w:r>
      <w:proofErr w:type="spellEnd"/>
      <w:r w:rsidR="00BA3289" w:rsidRPr="00AE242F">
        <w:rPr>
          <w:sz w:val="22"/>
          <w:szCs w:val="22"/>
          <w:lang w:val="ru-RU"/>
        </w:rPr>
        <w:t xml:space="preserve"> на </w:t>
      </w:r>
      <w:proofErr w:type="spellStart"/>
      <w:r w:rsidR="00BA3289" w:rsidRPr="00AE242F">
        <w:rPr>
          <w:sz w:val="22"/>
          <w:szCs w:val="22"/>
          <w:lang w:val="ru-RU"/>
        </w:rPr>
        <w:t>държавата</w:t>
      </w:r>
      <w:proofErr w:type="spellEnd"/>
      <w:r w:rsidR="00BA3289" w:rsidRPr="00AE242F">
        <w:rPr>
          <w:sz w:val="22"/>
          <w:szCs w:val="22"/>
          <w:lang w:val="ru-RU"/>
        </w:rPr>
        <w:t xml:space="preserve">, в </w:t>
      </w:r>
      <w:proofErr w:type="spellStart"/>
      <w:r w:rsidR="00BA3289" w:rsidRPr="00AE242F">
        <w:rPr>
          <w:sz w:val="22"/>
          <w:szCs w:val="22"/>
          <w:lang w:val="ru-RU"/>
        </w:rPr>
        <w:t>която</w:t>
      </w:r>
      <w:proofErr w:type="spellEnd"/>
      <w:r w:rsidR="00BA3289" w:rsidRPr="00AE242F">
        <w:rPr>
          <w:sz w:val="22"/>
          <w:szCs w:val="22"/>
          <w:lang w:val="ru-RU"/>
        </w:rPr>
        <w:t xml:space="preserve"> е </w:t>
      </w:r>
      <w:proofErr w:type="spellStart"/>
      <w:r w:rsidR="00BA3289" w:rsidRPr="00AE242F">
        <w:rPr>
          <w:sz w:val="22"/>
          <w:szCs w:val="22"/>
          <w:lang w:val="ru-RU"/>
        </w:rPr>
        <w:t>установен</w:t>
      </w:r>
      <w:proofErr w:type="spellEnd"/>
      <w:r w:rsidR="00BA3289" w:rsidRPr="00AE242F">
        <w:rPr>
          <w:sz w:val="22"/>
          <w:szCs w:val="22"/>
          <w:lang w:val="ru-RU"/>
        </w:rPr>
        <w:t xml:space="preserve">, или да </w:t>
      </w:r>
      <w:proofErr w:type="spellStart"/>
      <w:r w:rsidR="00BA3289" w:rsidRPr="00AE242F">
        <w:rPr>
          <w:sz w:val="22"/>
          <w:szCs w:val="22"/>
          <w:lang w:val="ru-RU"/>
        </w:rPr>
        <w:t>представи</w:t>
      </w:r>
      <w:proofErr w:type="spellEnd"/>
      <w:r w:rsidR="00BA3289" w:rsidRPr="00AE242F">
        <w:rPr>
          <w:sz w:val="22"/>
          <w:szCs w:val="22"/>
          <w:lang w:val="ru-RU"/>
        </w:rPr>
        <w:t xml:space="preserve"> декларация или удостоверение за </w:t>
      </w:r>
      <w:proofErr w:type="spellStart"/>
      <w:r w:rsidR="00BA3289" w:rsidRPr="00AE242F">
        <w:rPr>
          <w:sz w:val="22"/>
          <w:szCs w:val="22"/>
          <w:lang w:val="ru-RU"/>
        </w:rPr>
        <w:t>наличието</w:t>
      </w:r>
      <w:proofErr w:type="spellEnd"/>
      <w:r w:rsidR="00BA3289" w:rsidRPr="00AE242F">
        <w:rPr>
          <w:sz w:val="22"/>
          <w:szCs w:val="22"/>
          <w:lang w:val="ru-RU"/>
        </w:rPr>
        <w:t xml:space="preserve"> на </w:t>
      </w:r>
      <w:proofErr w:type="spellStart"/>
      <w:r w:rsidR="00BA3289" w:rsidRPr="00AE242F">
        <w:rPr>
          <w:sz w:val="22"/>
          <w:szCs w:val="22"/>
          <w:lang w:val="ru-RU"/>
        </w:rPr>
        <w:t>такава</w:t>
      </w:r>
      <w:proofErr w:type="spellEnd"/>
      <w:r w:rsidR="00BA3289" w:rsidRPr="00AE242F">
        <w:rPr>
          <w:sz w:val="22"/>
          <w:szCs w:val="22"/>
          <w:lang w:val="ru-RU"/>
        </w:rPr>
        <w:t xml:space="preserve"> регистрация от </w:t>
      </w:r>
      <w:proofErr w:type="spellStart"/>
      <w:r w:rsidR="00BA3289" w:rsidRPr="00AE242F">
        <w:rPr>
          <w:sz w:val="22"/>
          <w:szCs w:val="22"/>
          <w:lang w:val="ru-RU"/>
        </w:rPr>
        <w:t>компетентните</w:t>
      </w:r>
      <w:proofErr w:type="spellEnd"/>
      <w:r w:rsidR="00BA3289" w:rsidRPr="00AE242F">
        <w:rPr>
          <w:sz w:val="22"/>
          <w:szCs w:val="22"/>
          <w:lang w:val="ru-RU"/>
        </w:rPr>
        <w:t xml:space="preserve"> </w:t>
      </w:r>
      <w:proofErr w:type="spellStart"/>
      <w:r w:rsidR="00BA3289" w:rsidRPr="00AE242F">
        <w:rPr>
          <w:sz w:val="22"/>
          <w:szCs w:val="22"/>
          <w:lang w:val="ru-RU"/>
        </w:rPr>
        <w:t>органи</w:t>
      </w:r>
      <w:proofErr w:type="spellEnd"/>
      <w:r w:rsidR="00BA3289" w:rsidRPr="00AE242F">
        <w:rPr>
          <w:sz w:val="22"/>
          <w:szCs w:val="22"/>
          <w:lang w:val="ru-RU"/>
        </w:rPr>
        <w:t xml:space="preserve"> </w:t>
      </w:r>
      <w:proofErr w:type="spellStart"/>
      <w:r w:rsidR="00BA3289" w:rsidRPr="00AE242F">
        <w:rPr>
          <w:sz w:val="22"/>
          <w:szCs w:val="22"/>
          <w:lang w:val="ru-RU"/>
        </w:rPr>
        <w:t>съгласно</w:t>
      </w:r>
      <w:proofErr w:type="spellEnd"/>
      <w:r w:rsidR="00BA3289" w:rsidRPr="00AE242F">
        <w:rPr>
          <w:sz w:val="22"/>
          <w:szCs w:val="22"/>
          <w:lang w:val="ru-RU"/>
        </w:rPr>
        <w:t xml:space="preserve"> </w:t>
      </w:r>
      <w:r w:rsidR="00BA3289" w:rsidRPr="00AE242F">
        <w:rPr>
          <w:sz w:val="22"/>
          <w:szCs w:val="22"/>
        </w:rPr>
        <w:t>националния му закон.</w:t>
      </w:r>
    </w:p>
    <w:p w:rsidR="0038717A" w:rsidRPr="0038717A" w:rsidRDefault="008D19A6" w:rsidP="0038717A">
      <w:pPr>
        <w:pStyle w:val="a6"/>
        <w:ind w:left="-284" w:right="-158"/>
        <w:rPr>
          <w:sz w:val="22"/>
          <w:szCs w:val="22"/>
        </w:rPr>
      </w:pPr>
      <w:r w:rsidRPr="0038717A">
        <w:rPr>
          <w:b/>
          <w:sz w:val="22"/>
          <w:szCs w:val="22"/>
        </w:rPr>
        <w:t>4.6.</w:t>
      </w:r>
      <w:r w:rsidR="00BA3289" w:rsidRPr="0038717A">
        <w:rPr>
          <w:sz w:val="22"/>
          <w:szCs w:val="22"/>
        </w:rPr>
        <w:t xml:space="preserve"> </w:t>
      </w:r>
      <w:r w:rsidR="0038717A" w:rsidRPr="0038717A">
        <w:rPr>
          <w:sz w:val="22"/>
          <w:szCs w:val="22"/>
        </w:rPr>
        <w:t>Списък на строителството, изпълнено през последните 5 години, считано от датата на подаване на офертата, а за строителство, което е еднакво или сходно с предмета на поръчката, и:</w:t>
      </w:r>
    </w:p>
    <w:p w:rsidR="0038717A" w:rsidRPr="0038717A" w:rsidRDefault="0038717A" w:rsidP="0038717A">
      <w:pPr>
        <w:pStyle w:val="1"/>
        <w:shd w:val="clear" w:color="auto" w:fill="auto"/>
        <w:tabs>
          <w:tab w:val="left" w:pos="1129"/>
        </w:tabs>
        <w:spacing w:after="0" w:line="274" w:lineRule="exact"/>
        <w:ind w:left="20" w:right="20" w:firstLine="720"/>
        <w:jc w:val="both"/>
        <w:rPr>
          <w:rFonts w:ascii="Times New Roman" w:hAnsi="Times New Roman" w:cs="Times New Roman"/>
          <w:sz w:val="22"/>
          <w:szCs w:val="22"/>
        </w:rPr>
      </w:pPr>
      <w:r w:rsidRPr="0038717A">
        <w:rPr>
          <w:rFonts w:ascii="Times New Roman" w:hAnsi="Times New Roman" w:cs="Times New Roman"/>
          <w:sz w:val="22"/>
          <w:szCs w:val="22"/>
          <w:lang w:val="en-US"/>
        </w:rPr>
        <w:t>а)</w:t>
      </w:r>
      <w:r w:rsidRPr="0038717A">
        <w:rPr>
          <w:rFonts w:ascii="Times New Roman" w:hAnsi="Times New Roman" w:cs="Times New Roman"/>
          <w:sz w:val="22"/>
          <w:szCs w:val="22"/>
          <w:lang w:val="en-US"/>
        </w:rPr>
        <w:tab/>
      </w:r>
      <w:r w:rsidRPr="0038717A">
        <w:rPr>
          <w:rFonts w:ascii="Times New Roman" w:hAnsi="Times New Roman" w:cs="Times New Roman"/>
          <w:sz w:val="22"/>
          <w:szCs w:val="22"/>
        </w:rPr>
        <w:t>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38717A" w:rsidRPr="0038717A" w:rsidRDefault="0038717A" w:rsidP="0038717A">
      <w:pPr>
        <w:pStyle w:val="1"/>
        <w:shd w:val="clear" w:color="auto" w:fill="auto"/>
        <w:tabs>
          <w:tab w:val="left" w:pos="1119"/>
        </w:tabs>
        <w:spacing w:after="0" w:line="274" w:lineRule="exact"/>
        <w:ind w:left="20" w:right="20" w:firstLine="720"/>
        <w:jc w:val="both"/>
        <w:rPr>
          <w:rFonts w:ascii="Times New Roman" w:hAnsi="Times New Roman" w:cs="Times New Roman"/>
          <w:sz w:val="22"/>
          <w:szCs w:val="22"/>
        </w:rPr>
      </w:pPr>
      <w:r w:rsidRPr="0038717A">
        <w:rPr>
          <w:rFonts w:ascii="Times New Roman" w:hAnsi="Times New Roman" w:cs="Times New Roman"/>
          <w:sz w:val="22"/>
          <w:szCs w:val="22"/>
        </w:rPr>
        <w:lastRenderedPageBreak/>
        <w:t>б)</w:t>
      </w:r>
      <w:r w:rsidRPr="0038717A">
        <w:rPr>
          <w:rFonts w:ascii="Times New Roman" w:hAnsi="Times New Roman" w:cs="Times New Roman"/>
          <w:sz w:val="22"/>
          <w:szCs w:val="22"/>
        </w:rPr>
        <w:tab/>
        <w:t>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38717A" w:rsidRPr="0038717A" w:rsidRDefault="0038717A" w:rsidP="0038717A">
      <w:pPr>
        <w:pStyle w:val="1"/>
        <w:shd w:val="clear" w:color="auto" w:fill="auto"/>
        <w:tabs>
          <w:tab w:val="left" w:pos="1153"/>
        </w:tabs>
        <w:spacing w:after="0" w:line="274" w:lineRule="exact"/>
        <w:ind w:left="20" w:right="20" w:firstLine="720"/>
        <w:jc w:val="both"/>
        <w:rPr>
          <w:rFonts w:ascii="Times New Roman" w:hAnsi="Times New Roman" w:cs="Times New Roman"/>
          <w:sz w:val="22"/>
          <w:szCs w:val="22"/>
        </w:rPr>
      </w:pPr>
      <w:r w:rsidRPr="0038717A">
        <w:rPr>
          <w:rFonts w:ascii="Times New Roman" w:hAnsi="Times New Roman" w:cs="Times New Roman"/>
          <w:sz w:val="22"/>
          <w:szCs w:val="22"/>
        </w:rPr>
        <w:t>в)</w:t>
      </w:r>
      <w:r w:rsidRPr="0038717A">
        <w:rPr>
          <w:rFonts w:ascii="Times New Roman" w:hAnsi="Times New Roman" w:cs="Times New Roman"/>
          <w:sz w:val="22"/>
          <w:szCs w:val="22"/>
        </w:rPr>
        <w:tab/>
        <w:t>копия на документи, удостоверяващи изпълнението, вида и обема на изпълнените строителни дейности;</w:t>
      </w:r>
    </w:p>
    <w:p w:rsidR="0038717A" w:rsidRPr="0038717A" w:rsidRDefault="0038717A" w:rsidP="0038717A">
      <w:pPr>
        <w:pStyle w:val="23"/>
        <w:shd w:val="clear" w:color="auto" w:fill="auto"/>
        <w:spacing w:before="0" w:after="0" w:line="274" w:lineRule="exact"/>
        <w:ind w:left="20" w:right="20" w:firstLine="720"/>
        <w:jc w:val="both"/>
        <w:rPr>
          <w:rFonts w:ascii="Times New Roman" w:hAnsi="Times New Roman" w:cs="Times New Roman"/>
          <w:sz w:val="22"/>
          <w:szCs w:val="22"/>
        </w:rPr>
      </w:pPr>
      <w:r w:rsidRPr="0038717A">
        <w:rPr>
          <w:rFonts w:ascii="Times New Roman" w:hAnsi="Times New Roman" w:cs="Times New Roman"/>
          <w:sz w:val="22"/>
          <w:szCs w:val="22"/>
        </w:rPr>
        <w:t>Кандидат или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38717A" w:rsidRPr="0038717A" w:rsidRDefault="0038717A" w:rsidP="0038717A">
      <w:pPr>
        <w:pStyle w:val="23"/>
        <w:shd w:val="clear" w:color="auto" w:fill="auto"/>
        <w:spacing w:before="0" w:after="240" w:line="274" w:lineRule="exact"/>
        <w:ind w:left="20" w:right="20" w:firstLine="720"/>
        <w:jc w:val="both"/>
        <w:rPr>
          <w:rFonts w:ascii="Times New Roman" w:hAnsi="Times New Roman" w:cs="Times New Roman"/>
          <w:sz w:val="22"/>
          <w:szCs w:val="22"/>
          <w:lang w:val="en-US"/>
        </w:rPr>
      </w:pPr>
      <w:r w:rsidRPr="0038717A">
        <w:rPr>
          <w:rFonts w:ascii="Times New Roman" w:hAnsi="Times New Roman" w:cs="Times New Roman"/>
          <w:sz w:val="22"/>
          <w:szCs w:val="22"/>
        </w:rPr>
        <w:t>При участие на обединение, което не е юридическо лице, изискванията за технически възможности и квалификация се доказва от един или повече от участниците в обединението.</w:t>
      </w:r>
    </w:p>
    <w:p w:rsidR="008D19A6" w:rsidRPr="008D19A6" w:rsidRDefault="008D19A6" w:rsidP="0008165B">
      <w:pPr>
        <w:pStyle w:val="a6"/>
        <w:ind w:right="-158"/>
        <w:rPr>
          <w:b/>
          <w:sz w:val="22"/>
          <w:szCs w:val="22"/>
        </w:rPr>
      </w:pPr>
    </w:p>
    <w:p w:rsidR="00EC2107" w:rsidRPr="00BF18AF" w:rsidRDefault="00EC2107" w:rsidP="00EC2107">
      <w:pPr>
        <w:tabs>
          <w:tab w:val="left" w:pos="180"/>
        </w:tabs>
        <w:ind w:left="-851" w:firstLine="567"/>
        <w:jc w:val="both"/>
        <w:rPr>
          <w:b/>
          <w:bCs/>
          <w:sz w:val="22"/>
          <w:szCs w:val="22"/>
        </w:rPr>
      </w:pPr>
      <w:r w:rsidRPr="00BF18AF">
        <w:rPr>
          <w:b/>
          <w:bCs/>
          <w:iCs/>
          <w:sz w:val="22"/>
          <w:szCs w:val="22"/>
        </w:rPr>
        <w:t>5.</w:t>
      </w:r>
      <w:r w:rsidRPr="00BF18AF">
        <w:rPr>
          <w:b/>
          <w:bCs/>
          <w:sz w:val="22"/>
          <w:szCs w:val="22"/>
        </w:rPr>
        <w:t xml:space="preserve"> Указания за изготвяне на офертата.</w:t>
      </w:r>
    </w:p>
    <w:p w:rsidR="00EC2107" w:rsidRPr="00BF18AF" w:rsidRDefault="00EC2107" w:rsidP="00EC2107">
      <w:pPr>
        <w:pStyle w:val="3"/>
        <w:spacing w:after="0"/>
        <w:ind w:left="-851" w:firstLine="567"/>
        <w:rPr>
          <w:sz w:val="22"/>
          <w:szCs w:val="22"/>
        </w:rPr>
      </w:pPr>
      <w:r w:rsidRPr="00BF18AF">
        <w:rPr>
          <w:b/>
          <w:sz w:val="22"/>
          <w:szCs w:val="22"/>
        </w:rPr>
        <w:t>5.1.</w:t>
      </w:r>
      <w:r w:rsidRPr="00BF18AF">
        <w:rPr>
          <w:sz w:val="22"/>
          <w:szCs w:val="22"/>
        </w:rPr>
        <w:t xml:space="preserve"> Офертата се представя на български език.</w:t>
      </w:r>
    </w:p>
    <w:p w:rsidR="00EC2107" w:rsidRPr="00BF18AF" w:rsidRDefault="00EC2107" w:rsidP="00EC2107">
      <w:pPr>
        <w:ind w:left="-851" w:right="-158" w:firstLine="567"/>
        <w:jc w:val="both"/>
        <w:rPr>
          <w:sz w:val="22"/>
          <w:szCs w:val="22"/>
        </w:rPr>
      </w:pPr>
      <w:r w:rsidRPr="00BF18AF">
        <w:rPr>
          <w:b/>
          <w:sz w:val="22"/>
          <w:szCs w:val="22"/>
        </w:rPr>
        <w:t>5.2</w:t>
      </w:r>
      <w:r w:rsidRPr="00BF18AF">
        <w:rPr>
          <w:sz w:val="22"/>
          <w:szCs w:val="22"/>
        </w:rPr>
        <w:t>. Не се допуска представяне на варианти на офертата от страна на участниците.</w:t>
      </w:r>
    </w:p>
    <w:p w:rsidR="00EC2107" w:rsidRPr="00BF18AF" w:rsidRDefault="00EC2107" w:rsidP="000D16EC">
      <w:pPr>
        <w:ind w:left="-284" w:right="-158"/>
        <w:jc w:val="both"/>
        <w:rPr>
          <w:sz w:val="22"/>
          <w:szCs w:val="22"/>
        </w:rPr>
      </w:pPr>
      <w:r w:rsidRPr="00BF18AF">
        <w:rPr>
          <w:b/>
          <w:sz w:val="22"/>
          <w:szCs w:val="22"/>
        </w:rPr>
        <w:t>5.3.</w:t>
      </w:r>
      <w:r w:rsidRPr="00BF18AF">
        <w:rPr>
          <w:sz w:val="22"/>
          <w:szCs w:val="22"/>
        </w:rPr>
        <w:t xml:space="preserve"> Офертата се подписва от представляващия участника или от надлежно упълномощено/и лице/а, като се прилага заверено копие на пълномощното от представляващия участника (с изключение на изискуемите документи, които </w:t>
      </w:r>
      <w:proofErr w:type="spellStart"/>
      <w:r w:rsidRPr="00BF18AF">
        <w:rPr>
          <w:sz w:val="22"/>
          <w:szCs w:val="22"/>
        </w:rPr>
        <w:t>обективират</w:t>
      </w:r>
      <w:proofErr w:type="spellEnd"/>
      <w:r w:rsidRPr="00BF18AF">
        <w:rPr>
          <w:sz w:val="22"/>
          <w:szCs w:val="22"/>
        </w:rPr>
        <w:t xml:space="preserve"> лично изявление на конкретно лице/а - представляващ/и участника и не могат да се подписват и представят от пълномощник).</w:t>
      </w:r>
    </w:p>
    <w:p w:rsidR="00EC2107" w:rsidRPr="00BF18AF" w:rsidRDefault="00EC2107" w:rsidP="000D16EC">
      <w:pPr>
        <w:ind w:left="-284" w:right="-158"/>
        <w:jc w:val="both"/>
        <w:rPr>
          <w:sz w:val="22"/>
          <w:szCs w:val="22"/>
        </w:rPr>
      </w:pPr>
      <w:r w:rsidRPr="00BF18AF">
        <w:rPr>
          <w:b/>
          <w:sz w:val="22"/>
          <w:szCs w:val="22"/>
        </w:rPr>
        <w:t>5.4.</w:t>
      </w:r>
      <w:r w:rsidRPr="00BF18AF">
        <w:rPr>
          <w:sz w:val="22"/>
          <w:szCs w:val="22"/>
        </w:rPr>
        <w:t xml:space="preserve"> Офертата следва да е валидна </w:t>
      </w:r>
      <w:r w:rsidR="0024462B" w:rsidRPr="0024462B">
        <w:rPr>
          <w:b/>
          <w:sz w:val="22"/>
          <w:szCs w:val="22"/>
        </w:rPr>
        <w:t>6</w:t>
      </w:r>
      <w:r w:rsidRPr="00BF18AF">
        <w:rPr>
          <w:b/>
          <w:sz w:val="22"/>
          <w:szCs w:val="22"/>
        </w:rPr>
        <w:t>0</w:t>
      </w:r>
      <w:r w:rsidRPr="00BF18AF">
        <w:rPr>
          <w:sz w:val="22"/>
          <w:szCs w:val="22"/>
        </w:rPr>
        <w:t xml:space="preserve"> </w:t>
      </w:r>
      <w:r w:rsidRPr="00BF18AF">
        <w:rPr>
          <w:b/>
          <w:sz w:val="22"/>
          <w:szCs w:val="22"/>
        </w:rPr>
        <w:t>календарни дни</w:t>
      </w:r>
      <w:r w:rsidRPr="00BF18AF">
        <w:rPr>
          <w:sz w:val="22"/>
          <w:szCs w:val="22"/>
        </w:rPr>
        <w:t xml:space="preserve"> от датата, която е посочена за крайна дата за получаване на офертите. </w:t>
      </w:r>
    </w:p>
    <w:p w:rsidR="00EC2107" w:rsidRPr="00BF18AF" w:rsidRDefault="00EC2107" w:rsidP="000D16EC">
      <w:pPr>
        <w:tabs>
          <w:tab w:val="num" w:pos="900"/>
        </w:tabs>
        <w:autoSpaceDE w:val="0"/>
        <w:autoSpaceDN w:val="0"/>
        <w:adjustRightInd w:val="0"/>
        <w:spacing w:after="120"/>
        <w:ind w:left="-284" w:right="-158"/>
        <w:jc w:val="both"/>
        <w:rPr>
          <w:i/>
          <w:sz w:val="22"/>
          <w:szCs w:val="22"/>
        </w:rPr>
      </w:pPr>
      <w:r>
        <w:rPr>
          <w:i/>
          <w:sz w:val="22"/>
          <w:szCs w:val="22"/>
        </w:rPr>
        <w:t xml:space="preserve">* </w:t>
      </w:r>
      <w:r w:rsidRPr="00BF18AF">
        <w:rPr>
          <w:i/>
          <w:sz w:val="22"/>
          <w:szCs w:val="22"/>
        </w:rPr>
        <w:t xml:space="preserve">Срокът на валидност на офертата е времето, през което участникът е обвързан с условията на представените от него предложения. </w:t>
      </w:r>
    </w:p>
    <w:p w:rsidR="00EC2107" w:rsidRPr="00BF18AF" w:rsidRDefault="00EC2107" w:rsidP="000D16EC">
      <w:pPr>
        <w:tabs>
          <w:tab w:val="num" w:pos="900"/>
        </w:tabs>
        <w:autoSpaceDE w:val="0"/>
        <w:autoSpaceDN w:val="0"/>
        <w:adjustRightInd w:val="0"/>
        <w:spacing w:after="120"/>
        <w:ind w:left="-284" w:right="-158" w:firstLine="567"/>
        <w:jc w:val="both"/>
        <w:rPr>
          <w:i/>
          <w:sz w:val="22"/>
          <w:szCs w:val="22"/>
        </w:rPr>
      </w:pPr>
      <w:r>
        <w:rPr>
          <w:i/>
          <w:sz w:val="22"/>
          <w:szCs w:val="22"/>
        </w:rPr>
        <w:t xml:space="preserve">* </w:t>
      </w:r>
      <w:r w:rsidRPr="00BF18AF">
        <w:rPr>
          <w:i/>
          <w:sz w:val="22"/>
          <w:szCs w:val="22"/>
        </w:rPr>
        <w:t>Възложителят може да изиска от участниците да удължат срока на валидност на офертите си до момента на сключване на договор за изпълнение предмета на обществената поръчка.</w:t>
      </w:r>
    </w:p>
    <w:p w:rsidR="00EC2107" w:rsidRPr="00BF18AF" w:rsidRDefault="00EC2107" w:rsidP="000D16EC">
      <w:pPr>
        <w:ind w:left="-284" w:right="-158"/>
        <w:jc w:val="both"/>
        <w:rPr>
          <w:sz w:val="22"/>
          <w:szCs w:val="22"/>
        </w:rPr>
      </w:pPr>
      <w:r w:rsidRPr="00BF18AF">
        <w:rPr>
          <w:b/>
          <w:sz w:val="22"/>
          <w:szCs w:val="22"/>
        </w:rPr>
        <w:t>5.5.</w:t>
      </w:r>
      <w:r w:rsidRPr="00BF18AF">
        <w:rPr>
          <w:sz w:val="22"/>
          <w:szCs w:val="22"/>
        </w:rPr>
        <w:t xml:space="preserve"> В случай, че участник предвижда участие на подизпълнител/и, документите </w:t>
      </w:r>
      <w:r>
        <w:rPr>
          <w:sz w:val="22"/>
          <w:szCs w:val="22"/>
        </w:rPr>
        <w:t>по т. 7.4,</w:t>
      </w:r>
      <w:r w:rsidRPr="00BF18AF">
        <w:rPr>
          <w:sz w:val="22"/>
          <w:szCs w:val="22"/>
        </w:rPr>
        <w:t xml:space="preserve"> 7.</w:t>
      </w:r>
      <w:r>
        <w:rPr>
          <w:sz w:val="22"/>
          <w:szCs w:val="22"/>
        </w:rPr>
        <w:t>6</w:t>
      </w:r>
      <w:r w:rsidRPr="00BF18AF">
        <w:rPr>
          <w:sz w:val="22"/>
          <w:szCs w:val="22"/>
        </w:rPr>
        <w:t xml:space="preserve"> и 7.8</w:t>
      </w:r>
      <w:r>
        <w:rPr>
          <w:sz w:val="22"/>
          <w:szCs w:val="22"/>
        </w:rPr>
        <w:t xml:space="preserve"> от настоящите указания</w:t>
      </w:r>
      <w:r w:rsidRPr="00BF18AF">
        <w:rPr>
          <w:sz w:val="22"/>
          <w:szCs w:val="22"/>
        </w:rPr>
        <w:t xml:space="preserve"> се представят за всеки от тях, а изискванията към тях се прилагат съобразно вида и дела на тяхното участие при изпълнение на поръчката.</w:t>
      </w:r>
    </w:p>
    <w:p w:rsidR="00EC2107" w:rsidRPr="00BF18AF" w:rsidRDefault="00EC2107" w:rsidP="000D16EC">
      <w:pPr>
        <w:ind w:left="-284" w:right="-158"/>
        <w:jc w:val="both"/>
        <w:rPr>
          <w:sz w:val="22"/>
          <w:szCs w:val="22"/>
          <w:u w:val="single"/>
        </w:rPr>
      </w:pPr>
      <w:r w:rsidRPr="00BF18AF">
        <w:rPr>
          <w:b/>
          <w:sz w:val="22"/>
          <w:szCs w:val="22"/>
        </w:rPr>
        <w:t>5.6.</w:t>
      </w:r>
      <w:r w:rsidRPr="00BF18AF">
        <w:rPr>
          <w:sz w:val="22"/>
          <w:szCs w:val="22"/>
        </w:rPr>
        <w:t xml:space="preserve"> Когато за някои от посочените документи е определено, че може да се представят чрез „заверено копие” от участника, за такъв документ се счита този, при който върху копието от документа е записано: </w:t>
      </w:r>
      <w:r w:rsidRPr="00BF18AF">
        <w:rPr>
          <w:sz w:val="22"/>
          <w:szCs w:val="22"/>
          <w:u w:val="single"/>
        </w:rPr>
        <w:t xml:space="preserve">“Вярно с оригинала”, поставен е собственоръчен подпис със син цвят и е поставена заверка със свеж печат. </w:t>
      </w:r>
    </w:p>
    <w:p w:rsidR="00EC2107" w:rsidRPr="00BF18AF" w:rsidRDefault="00EC2107" w:rsidP="00EC2107">
      <w:pPr>
        <w:ind w:left="-851" w:right="-158" w:firstLine="567"/>
        <w:jc w:val="both"/>
        <w:rPr>
          <w:sz w:val="22"/>
          <w:szCs w:val="22"/>
          <w:u w:val="single"/>
        </w:rPr>
      </w:pPr>
    </w:p>
    <w:p w:rsidR="00EC2107" w:rsidRPr="00BF18AF" w:rsidRDefault="00EC2107" w:rsidP="00EC2107">
      <w:pPr>
        <w:spacing w:line="220" w:lineRule="atLeast"/>
        <w:ind w:left="-851" w:firstLine="567"/>
        <w:jc w:val="both"/>
        <w:rPr>
          <w:b/>
          <w:bCs/>
          <w:iCs/>
          <w:sz w:val="22"/>
          <w:szCs w:val="22"/>
        </w:rPr>
      </w:pPr>
      <w:r w:rsidRPr="00BF18AF">
        <w:rPr>
          <w:b/>
          <w:bCs/>
          <w:iCs/>
          <w:sz w:val="22"/>
          <w:szCs w:val="22"/>
        </w:rPr>
        <w:t>6. Условия и ред за подаване на офертата.</w:t>
      </w:r>
    </w:p>
    <w:p w:rsidR="0099142D" w:rsidRPr="0099142D" w:rsidRDefault="00EC2107" w:rsidP="000D16EC">
      <w:pPr>
        <w:spacing w:before="60" w:after="60"/>
        <w:ind w:left="-284" w:right="567"/>
        <w:jc w:val="both"/>
        <w:rPr>
          <w:sz w:val="22"/>
          <w:szCs w:val="22"/>
        </w:rPr>
      </w:pPr>
      <w:r w:rsidRPr="00BF18AF">
        <w:rPr>
          <w:b/>
          <w:sz w:val="22"/>
          <w:szCs w:val="22"/>
        </w:rPr>
        <w:t>6.1.</w:t>
      </w:r>
      <w:r w:rsidRPr="00BF18AF">
        <w:rPr>
          <w:sz w:val="22"/>
          <w:szCs w:val="22"/>
        </w:rPr>
        <w:t xml:space="preserve"> </w:t>
      </w:r>
      <w:r w:rsidR="0099142D" w:rsidRPr="0099142D">
        <w:rPr>
          <w:sz w:val="23"/>
          <w:szCs w:val="23"/>
        </w:rPr>
        <w:t xml:space="preserve">В настоящата поръчка са предвидени </w:t>
      </w:r>
      <w:r w:rsidR="00313693">
        <w:rPr>
          <w:sz w:val="23"/>
          <w:szCs w:val="23"/>
          <w:lang w:val="en-US"/>
        </w:rPr>
        <w:t>2</w:t>
      </w:r>
      <w:r w:rsidR="0099142D" w:rsidRPr="0099142D">
        <w:rPr>
          <w:sz w:val="23"/>
          <w:szCs w:val="23"/>
        </w:rPr>
        <w:t xml:space="preserve"> /</w:t>
      </w:r>
      <w:r w:rsidR="00313693">
        <w:rPr>
          <w:sz w:val="23"/>
          <w:szCs w:val="23"/>
        </w:rPr>
        <w:t>две</w:t>
      </w:r>
      <w:r w:rsidR="0099142D" w:rsidRPr="0099142D">
        <w:rPr>
          <w:sz w:val="23"/>
          <w:szCs w:val="23"/>
        </w:rPr>
        <w:t>/ обособени позиции. Всеки участник мо</w:t>
      </w:r>
      <w:r w:rsidR="0099142D">
        <w:rPr>
          <w:sz w:val="23"/>
          <w:szCs w:val="23"/>
        </w:rPr>
        <w:t>же да представи оферта за една</w:t>
      </w:r>
      <w:r w:rsidR="0099142D" w:rsidRPr="0099142D">
        <w:rPr>
          <w:sz w:val="23"/>
          <w:szCs w:val="23"/>
        </w:rPr>
        <w:t xml:space="preserve"> или всички обособени позиции.</w:t>
      </w:r>
    </w:p>
    <w:p w:rsidR="00EC2107" w:rsidRPr="00BF18AF" w:rsidRDefault="00EC2107" w:rsidP="000D16EC">
      <w:pPr>
        <w:spacing w:before="120" w:line="220" w:lineRule="atLeast"/>
        <w:ind w:left="-284" w:right="-158" w:firstLine="567"/>
        <w:jc w:val="both"/>
        <w:rPr>
          <w:b/>
          <w:sz w:val="22"/>
          <w:szCs w:val="22"/>
          <w:u w:val="single"/>
        </w:rPr>
      </w:pPr>
      <w:r w:rsidRPr="00BF18AF">
        <w:rPr>
          <w:sz w:val="22"/>
          <w:szCs w:val="22"/>
        </w:rPr>
        <w:t>Офертата се представя в запечатан непрозрачен плик лично от участника или от упълномощен от него представител, по куриер или по пощата с препоръчано писмо с обратна разписка на адрес:</w:t>
      </w:r>
      <w:r w:rsidRPr="00BF18AF">
        <w:rPr>
          <w:b/>
          <w:sz w:val="22"/>
          <w:szCs w:val="22"/>
          <w:u w:val="single"/>
        </w:rPr>
        <w:t xml:space="preserve"> </w:t>
      </w:r>
    </w:p>
    <w:p w:rsidR="00EC2107" w:rsidRPr="00BF18AF" w:rsidRDefault="00EC2107" w:rsidP="00EC2107">
      <w:pPr>
        <w:spacing w:before="120" w:line="220" w:lineRule="atLeast"/>
        <w:ind w:right="-158"/>
        <w:jc w:val="both"/>
        <w:rPr>
          <w:b/>
          <w:sz w:val="22"/>
          <w:szCs w:val="22"/>
          <w:u w:val="single"/>
        </w:rPr>
      </w:pPr>
    </w:p>
    <w:p w:rsidR="0099142D" w:rsidRDefault="00EC2107" w:rsidP="0099142D">
      <w:pPr>
        <w:spacing w:before="60" w:after="60"/>
        <w:ind w:left="-851" w:right="567" w:firstLine="567"/>
        <w:jc w:val="center"/>
        <w:rPr>
          <w:b/>
          <w:sz w:val="22"/>
          <w:szCs w:val="22"/>
        </w:rPr>
      </w:pPr>
      <w:r w:rsidRPr="00BF18AF">
        <w:rPr>
          <w:rStyle w:val="big-txt1"/>
          <w:sz w:val="22"/>
          <w:szCs w:val="22"/>
        </w:rPr>
        <w:t xml:space="preserve">ОБЩИНА </w:t>
      </w:r>
      <w:r w:rsidR="00BB6328">
        <w:rPr>
          <w:rStyle w:val="big-txt1"/>
          <w:sz w:val="22"/>
          <w:szCs w:val="22"/>
        </w:rPr>
        <w:t>ПАНАГЮРИЩЕ</w:t>
      </w:r>
      <w:r w:rsidRPr="00BF18AF">
        <w:rPr>
          <w:sz w:val="22"/>
          <w:szCs w:val="22"/>
        </w:rPr>
        <w:br/>
      </w:r>
      <w:r w:rsidRPr="00BF18AF">
        <w:rPr>
          <w:b/>
          <w:sz w:val="22"/>
          <w:szCs w:val="22"/>
        </w:rPr>
        <w:t>гр.</w:t>
      </w:r>
      <w:r w:rsidRPr="00BF18AF">
        <w:rPr>
          <w:sz w:val="22"/>
          <w:szCs w:val="22"/>
        </w:rPr>
        <w:t xml:space="preserve"> </w:t>
      </w:r>
      <w:r w:rsidR="00BB6328" w:rsidRPr="00BB6328">
        <w:rPr>
          <w:b/>
          <w:sz w:val="22"/>
          <w:szCs w:val="22"/>
        </w:rPr>
        <w:t>Панагюрище</w:t>
      </w:r>
      <w:r w:rsidRPr="00BF18AF">
        <w:rPr>
          <w:b/>
          <w:sz w:val="22"/>
          <w:szCs w:val="22"/>
        </w:rPr>
        <w:t xml:space="preserve"> </w:t>
      </w:r>
      <w:r w:rsidR="00BB6328">
        <w:rPr>
          <w:b/>
          <w:sz w:val="22"/>
          <w:szCs w:val="22"/>
        </w:rPr>
        <w:t>4</w:t>
      </w:r>
      <w:r w:rsidRPr="00BF18AF">
        <w:rPr>
          <w:b/>
          <w:sz w:val="22"/>
          <w:szCs w:val="22"/>
        </w:rPr>
        <w:t xml:space="preserve">500, </w:t>
      </w:r>
      <w:r w:rsidR="00BB6328">
        <w:rPr>
          <w:b/>
          <w:sz w:val="22"/>
          <w:szCs w:val="22"/>
        </w:rPr>
        <w:t>п</w:t>
      </w:r>
      <w:r w:rsidRPr="00BF18AF">
        <w:rPr>
          <w:b/>
          <w:sz w:val="22"/>
          <w:szCs w:val="22"/>
        </w:rPr>
        <w:t>л. „</w:t>
      </w:r>
      <w:r w:rsidR="00BB6328">
        <w:rPr>
          <w:b/>
          <w:sz w:val="22"/>
          <w:szCs w:val="22"/>
        </w:rPr>
        <w:t>20-ти април</w:t>
      </w:r>
      <w:r w:rsidRPr="00BF18AF">
        <w:rPr>
          <w:b/>
          <w:sz w:val="22"/>
          <w:szCs w:val="22"/>
        </w:rPr>
        <w:t xml:space="preserve">" № </w:t>
      </w:r>
      <w:r w:rsidR="00BB6328">
        <w:rPr>
          <w:b/>
          <w:sz w:val="22"/>
          <w:szCs w:val="22"/>
        </w:rPr>
        <w:t>1</w:t>
      </w:r>
      <w:r w:rsidRPr="00BF18AF">
        <w:rPr>
          <w:b/>
          <w:sz w:val="22"/>
          <w:szCs w:val="22"/>
        </w:rPr>
        <w:t>3</w:t>
      </w:r>
    </w:p>
    <w:p w:rsidR="00EC2107" w:rsidRPr="00BF18AF" w:rsidRDefault="00EC2107" w:rsidP="00EC2107">
      <w:pPr>
        <w:pStyle w:val="SubTitle1"/>
        <w:spacing w:after="0"/>
        <w:ind w:left="-851" w:firstLine="567"/>
        <w:jc w:val="both"/>
        <w:rPr>
          <w:bCs/>
          <w:sz w:val="22"/>
          <w:szCs w:val="22"/>
          <w:lang w:val="bg-BG"/>
        </w:rPr>
      </w:pPr>
    </w:p>
    <w:p w:rsidR="00EC2107" w:rsidRPr="00BF18AF" w:rsidRDefault="00EC2107" w:rsidP="000D16EC">
      <w:pPr>
        <w:ind w:left="-284"/>
        <w:jc w:val="both"/>
        <w:rPr>
          <w:b/>
          <w:i/>
          <w:sz w:val="22"/>
          <w:szCs w:val="22"/>
        </w:rPr>
      </w:pPr>
      <w:r>
        <w:rPr>
          <w:b/>
          <w:i/>
          <w:sz w:val="22"/>
          <w:szCs w:val="22"/>
        </w:rPr>
        <w:t xml:space="preserve">* </w:t>
      </w:r>
      <w:r w:rsidRPr="00BF18AF">
        <w:rPr>
          <w:b/>
          <w:i/>
          <w:sz w:val="22"/>
          <w:szCs w:val="22"/>
        </w:rPr>
        <w:t xml:space="preserve">Документите по настоящите указания е желателно да бъдат скрепени неподвижно в папка, като са подредени в реда, по който са </w:t>
      </w:r>
      <w:proofErr w:type="spellStart"/>
      <w:r w:rsidRPr="00BF18AF">
        <w:rPr>
          <w:b/>
          <w:i/>
          <w:sz w:val="22"/>
          <w:szCs w:val="22"/>
        </w:rPr>
        <w:t>описании</w:t>
      </w:r>
      <w:proofErr w:type="spellEnd"/>
      <w:r w:rsidRPr="00BF18AF">
        <w:rPr>
          <w:b/>
          <w:i/>
          <w:sz w:val="22"/>
          <w:szCs w:val="22"/>
        </w:rPr>
        <w:t xml:space="preserve"> в т. 7.</w:t>
      </w:r>
      <w:r w:rsidR="00971EC6">
        <w:rPr>
          <w:b/>
          <w:i/>
          <w:sz w:val="22"/>
          <w:szCs w:val="22"/>
        </w:rPr>
        <w:t>1.</w:t>
      </w:r>
    </w:p>
    <w:p w:rsidR="00EC2107" w:rsidRPr="00BF18AF" w:rsidRDefault="00EC2107" w:rsidP="00EC2107">
      <w:pPr>
        <w:ind w:left="-851" w:firstLine="567"/>
        <w:jc w:val="both"/>
        <w:rPr>
          <w:b/>
          <w:i/>
          <w:sz w:val="22"/>
          <w:szCs w:val="22"/>
        </w:rPr>
      </w:pPr>
    </w:p>
    <w:p w:rsidR="00EC2107" w:rsidRPr="00BF18AF" w:rsidRDefault="00EC2107" w:rsidP="000D16EC">
      <w:pPr>
        <w:ind w:left="-284" w:right="-158"/>
        <w:jc w:val="both"/>
        <w:rPr>
          <w:sz w:val="22"/>
          <w:szCs w:val="22"/>
        </w:rPr>
      </w:pPr>
      <w:bookmarkStart w:id="1" w:name="_Toc205872275"/>
      <w:bookmarkStart w:id="2" w:name="_Toc201567653"/>
      <w:bookmarkEnd w:id="1"/>
      <w:bookmarkEnd w:id="2"/>
      <w:r w:rsidRPr="00BF18AF">
        <w:rPr>
          <w:b/>
          <w:sz w:val="22"/>
          <w:szCs w:val="22"/>
        </w:rPr>
        <w:lastRenderedPageBreak/>
        <w:t>6.2.</w:t>
      </w:r>
      <w:r w:rsidRPr="00BF18AF">
        <w:rPr>
          <w:b/>
          <w:i/>
          <w:sz w:val="22"/>
          <w:szCs w:val="22"/>
        </w:rPr>
        <w:t xml:space="preserve"> </w:t>
      </w:r>
      <w:r w:rsidRPr="00BF18AF">
        <w:rPr>
          <w:sz w:val="22"/>
          <w:szCs w:val="22"/>
        </w:rPr>
        <w:t>Върху плика участниците посочват</w:t>
      </w:r>
      <w:r w:rsidR="0099142D">
        <w:rPr>
          <w:sz w:val="22"/>
          <w:szCs w:val="22"/>
        </w:rPr>
        <w:t xml:space="preserve"> предмета на</w:t>
      </w:r>
      <w:r w:rsidR="00286AEE">
        <w:rPr>
          <w:sz w:val="22"/>
          <w:szCs w:val="22"/>
        </w:rPr>
        <w:t xml:space="preserve"> поръчката,</w:t>
      </w:r>
      <w:r w:rsidRPr="00BF18AF">
        <w:rPr>
          <w:sz w:val="22"/>
          <w:szCs w:val="22"/>
        </w:rPr>
        <w:t xml:space="preserve"> адрес за кореспонденция, телефон и по възможност факс и електронен адрес, както и наименованието на обществената поръчка.</w:t>
      </w:r>
    </w:p>
    <w:p w:rsidR="00EC2107" w:rsidRPr="00BF18AF" w:rsidRDefault="00EC2107" w:rsidP="000D16EC">
      <w:pPr>
        <w:tabs>
          <w:tab w:val="left" w:pos="540"/>
        </w:tabs>
        <w:ind w:left="-284" w:right="-158"/>
        <w:jc w:val="both"/>
        <w:rPr>
          <w:sz w:val="22"/>
          <w:szCs w:val="22"/>
        </w:rPr>
      </w:pPr>
      <w:r w:rsidRPr="00BF18AF">
        <w:rPr>
          <w:b/>
          <w:sz w:val="22"/>
          <w:szCs w:val="22"/>
        </w:rPr>
        <w:t xml:space="preserve">6.3. </w:t>
      </w:r>
      <w:r w:rsidRPr="00BF18AF">
        <w:rPr>
          <w:sz w:val="22"/>
          <w:szCs w:val="22"/>
        </w:rPr>
        <w:t>При приемане на офертата върху плика се отбелязват поредният номер, датата и часът на получаването й, като посочените данни се записват във входящ регистър, за което на преносителя се издава документ.</w:t>
      </w:r>
    </w:p>
    <w:p w:rsidR="00EC2107" w:rsidRPr="00BF18AF" w:rsidRDefault="00EC2107" w:rsidP="00EC2107">
      <w:pPr>
        <w:tabs>
          <w:tab w:val="left" w:pos="540"/>
        </w:tabs>
        <w:ind w:left="-851" w:right="-158" w:firstLine="567"/>
        <w:jc w:val="both"/>
        <w:rPr>
          <w:sz w:val="22"/>
          <w:szCs w:val="22"/>
        </w:rPr>
      </w:pPr>
    </w:p>
    <w:p w:rsidR="00EC2107" w:rsidRPr="00BF18AF" w:rsidRDefault="00EC2107" w:rsidP="00EC2107">
      <w:pPr>
        <w:tabs>
          <w:tab w:val="left" w:pos="540"/>
        </w:tabs>
        <w:ind w:left="-851" w:right="-158" w:firstLine="567"/>
        <w:jc w:val="both"/>
        <w:rPr>
          <w:b/>
          <w:sz w:val="22"/>
          <w:szCs w:val="22"/>
        </w:rPr>
      </w:pPr>
      <w:r w:rsidRPr="00BF18AF">
        <w:rPr>
          <w:b/>
          <w:sz w:val="22"/>
          <w:szCs w:val="22"/>
        </w:rPr>
        <w:t>7. Съдържание на офертата.</w:t>
      </w:r>
    </w:p>
    <w:p w:rsidR="00EC2107" w:rsidRPr="00BF18AF" w:rsidRDefault="00EC2107" w:rsidP="00EC2107">
      <w:pPr>
        <w:ind w:left="-851" w:firstLine="567"/>
        <w:jc w:val="both"/>
        <w:rPr>
          <w:sz w:val="22"/>
          <w:szCs w:val="22"/>
        </w:rPr>
      </w:pPr>
      <w:bookmarkStart w:id="3" w:name="_Ref78305392"/>
      <w:r w:rsidRPr="00BF18AF">
        <w:rPr>
          <w:b/>
          <w:sz w:val="22"/>
          <w:szCs w:val="22"/>
        </w:rPr>
        <w:t>7.1.</w:t>
      </w:r>
      <w:r w:rsidRPr="00BF18AF">
        <w:rPr>
          <w:sz w:val="22"/>
          <w:szCs w:val="22"/>
        </w:rPr>
        <w:t xml:space="preserve"> Списък на документите и информацията, съдържащи се в офертата, </w:t>
      </w:r>
      <w:r w:rsidRPr="00BF18AF">
        <w:rPr>
          <w:sz w:val="22"/>
          <w:szCs w:val="22"/>
          <w:u w:val="single"/>
        </w:rPr>
        <w:t>подписан от участника</w:t>
      </w:r>
      <w:r w:rsidRPr="00BF18AF">
        <w:rPr>
          <w:sz w:val="22"/>
          <w:szCs w:val="22"/>
        </w:rPr>
        <w:t>.</w:t>
      </w:r>
    </w:p>
    <w:p w:rsidR="00EC2107" w:rsidRPr="00BF18AF" w:rsidRDefault="00EC2107" w:rsidP="00D40F56">
      <w:pPr>
        <w:ind w:left="-284" w:right="-158"/>
        <w:jc w:val="both"/>
        <w:rPr>
          <w:i/>
          <w:sz w:val="22"/>
          <w:szCs w:val="22"/>
        </w:rPr>
      </w:pPr>
      <w:r w:rsidRPr="00BF18AF">
        <w:rPr>
          <w:b/>
          <w:bCs/>
          <w:sz w:val="22"/>
          <w:szCs w:val="22"/>
        </w:rPr>
        <w:t xml:space="preserve">7.2. </w:t>
      </w:r>
      <w:r w:rsidRPr="00BF18AF">
        <w:rPr>
          <w:sz w:val="22"/>
          <w:szCs w:val="22"/>
        </w:rPr>
        <w:t xml:space="preserve">Пълномощно на лицето, подписващо офертата, в случай, че няма представителни функции по закон - </w:t>
      </w:r>
      <w:r w:rsidRPr="00BF18AF">
        <w:rPr>
          <w:i/>
          <w:sz w:val="22"/>
          <w:szCs w:val="22"/>
        </w:rPr>
        <w:t>заверено копие.</w:t>
      </w:r>
    </w:p>
    <w:p w:rsidR="00EC2107" w:rsidRPr="00BF18AF" w:rsidRDefault="00EC2107" w:rsidP="00EC2107">
      <w:pPr>
        <w:ind w:left="-851" w:firstLine="567"/>
        <w:jc w:val="both"/>
        <w:rPr>
          <w:sz w:val="22"/>
          <w:szCs w:val="22"/>
        </w:rPr>
      </w:pPr>
      <w:r w:rsidRPr="00BF18AF">
        <w:rPr>
          <w:b/>
          <w:sz w:val="22"/>
          <w:szCs w:val="22"/>
        </w:rPr>
        <w:t>7.3.</w:t>
      </w:r>
      <w:r w:rsidRPr="00BF18AF">
        <w:rPr>
          <w:sz w:val="22"/>
          <w:szCs w:val="22"/>
        </w:rPr>
        <w:t xml:space="preserve"> Представяне на участника – </w:t>
      </w:r>
      <w:r w:rsidRPr="00BF18AF">
        <w:rPr>
          <w:i/>
          <w:sz w:val="22"/>
          <w:szCs w:val="22"/>
        </w:rPr>
        <w:t>Образец № 1;</w:t>
      </w:r>
    </w:p>
    <w:p w:rsidR="00EC2107" w:rsidRPr="00BF18AF" w:rsidRDefault="00EC2107" w:rsidP="00EC2107">
      <w:pPr>
        <w:ind w:left="-851" w:firstLine="567"/>
        <w:jc w:val="both"/>
        <w:rPr>
          <w:i/>
          <w:sz w:val="22"/>
          <w:szCs w:val="22"/>
        </w:rPr>
      </w:pPr>
      <w:r w:rsidRPr="00BF18AF">
        <w:rPr>
          <w:b/>
          <w:sz w:val="22"/>
          <w:szCs w:val="22"/>
        </w:rPr>
        <w:t>7.4.</w:t>
      </w:r>
      <w:r w:rsidRPr="00BF18AF">
        <w:rPr>
          <w:sz w:val="22"/>
          <w:szCs w:val="22"/>
        </w:rPr>
        <w:t xml:space="preserve"> Декларация </w:t>
      </w:r>
      <w:r w:rsidRPr="00BF18AF">
        <w:rPr>
          <w:bCs/>
          <w:sz w:val="22"/>
          <w:szCs w:val="22"/>
        </w:rPr>
        <w:t xml:space="preserve">за липса на обстоятелства </w:t>
      </w:r>
      <w:r w:rsidRPr="00BF18AF">
        <w:rPr>
          <w:sz w:val="22"/>
          <w:szCs w:val="22"/>
        </w:rPr>
        <w:t xml:space="preserve">по чл. </w:t>
      </w:r>
      <w:r w:rsidRPr="00BF18AF">
        <w:rPr>
          <w:bCs/>
          <w:sz w:val="22"/>
          <w:szCs w:val="22"/>
        </w:rPr>
        <w:t xml:space="preserve">47, ал. 1, т. 1 от ЗОП </w:t>
      </w:r>
      <w:r w:rsidRPr="00BF18AF">
        <w:rPr>
          <w:sz w:val="22"/>
          <w:szCs w:val="22"/>
        </w:rPr>
        <w:t xml:space="preserve">– </w:t>
      </w:r>
      <w:r w:rsidRPr="00BF18AF">
        <w:rPr>
          <w:i/>
          <w:sz w:val="22"/>
          <w:szCs w:val="22"/>
        </w:rPr>
        <w:t>Образец № 2;</w:t>
      </w:r>
    </w:p>
    <w:p w:rsidR="00EC2107" w:rsidRPr="00BF18AF" w:rsidRDefault="00EC2107" w:rsidP="00EC2107">
      <w:pPr>
        <w:ind w:left="-851" w:right="-158" w:firstLine="567"/>
        <w:jc w:val="both"/>
        <w:rPr>
          <w:i/>
          <w:sz w:val="22"/>
          <w:szCs w:val="22"/>
        </w:rPr>
      </w:pPr>
      <w:r w:rsidRPr="00BF18AF">
        <w:rPr>
          <w:b/>
          <w:sz w:val="22"/>
          <w:szCs w:val="22"/>
        </w:rPr>
        <w:t>7.5.</w:t>
      </w:r>
      <w:r w:rsidRPr="00BF18AF">
        <w:rPr>
          <w:sz w:val="22"/>
          <w:szCs w:val="22"/>
        </w:rPr>
        <w:t xml:space="preserve"> Декларация по чл.56 , ал.1, т.8 от ЗОП – </w:t>
      </w:r>
      <w:r w:rsidRPr="00BF18AF">
        <w:rPr>
          <w:i/>
          <w:sz w:val="22"/>
          <w:szCs w:val="22"/>
        </w:rPr>
        <w:t>Образец № 3;</w:t>
      </w:r>
    </w:p>
    <w:p w:rsidR="00EC2107" w:rsidRPr="00BF18AF" w:rsidRDefault="00EC2107" w:rsidP="00EC2107">
      <w:pPr>
        <w:ind w:left="-851" w:right="-158" w:firstLine="567"/>
        <w:jc w:val="both"/>
        <w:rPr>
          <w:b/>
          <w:i/>
          <w:sz w:val="22"/>
          <w:szCs w:val="22"/>
        </w:rPr>
      </w:pPr>
      <w:r w:rsidRPr="00BF18AF">
        <w:rPr>
          <w:b/>
          <w:sz w:val="22"/>
          <w:szCs w:val="22"/>
        </w:rPr>
        <w:t>7.6.</w:t>
      </w:r>
      <w:r w:rsidRPr="00BF18AF">
        <w:rPr>
          <w:sz w:val="22"/>
          <w:szCs w:val="22"/>
        </w:rPr>
        <w:t xml:space="preserve"> Декларация за съгласие за участие като подизпълнител – </w:t>
      </w:r>
      <w:r w:rsidRPr="00BF18AF">
        <w:rPr>
          <w:i/>
          <w:sz w:val="22"/>
          <w:szCs w:val="22"/>
        </w:rPr>
        <w:t>Образец № 4;</w:t>
      </w:r>
    </w:p>
    <w:p w:rsidR="00EC2107" w:rsidRDefault="00EC2107" w:rsidP="00DE213C">
      <w:pPr>
        <w:ind w:left="-284" w:right="-158"/>
        <w:jc w:val="both"/>
        <w:rPr>
          <w:i/>
          <w:sz w:val="22"/>
          <w:szCs w:val="22"/>
          <w:lang w:val="en-US"/>
        </w:rPr>
      </w:pPr>
      <w:r w:rsidRPr="00BF18AF">
        <w:rPr>
          <w:b/>
          <w:sz w:val="22"/>
          <w:szCs w:val="22"/>
        </w:rPr>
        <w:t>7.7</w:t>
      </w:r>
      <w:r w:rsidRPr="00BF18AF">
        <w:rPr>
          <w:b/>
          <w:i/>
          <w:sz w:val="22"/>
          <w:szCs w:val="22"/>
        </w:rPr>
        <w:t>.</w:t>
      </w:r>
      <w:r w:rsidRPr="00BF18AF">
        <w:rPr>
          <w:i/>
          <w:sz w:val="22"/>
          <w:szCs w:val="22"/>
        </w:rPr>
        <w:t xml:space="preserve"> </w:t>
      </w:r>
      <w:r w:rsidRPr="00BF18AF">
        <w:rPr>
          <w:sz w:val="22"/>
          <w:szCs w:val="22"/>
        </w:rPr>
        <w:t>Декларация по чл.56 , ал.1, т.12 от ЗОП</w:t>
      </w:r>
      <w:r w:rsidRPr="00BF18AF">
        <w:rPr>
          <w:i/>
          <w:sz w:val="22"/>
          <w:szCs w:val="22"/>
        </w:rPr>
        <w:t xml:space="preserve"> – Образец № 5;</w:t>
      </w:r>
    </w:p>
    <w:p w:rsidR="00DE213C" w:rsidRDefault="00DE213C" w:rsidP="00FA1E78">
      <w:pPr>
        <w:ind w:hanging="284"/>
        <w:jc w:val="both"/>
      </w:pPr>
      <w:r w:rsidRPr="00DE213C">
        <w:rPr>
          <w:b/>
          <w:sz w:val="22"/>
          <w:szCs w:val="22"/>
          <w:lang w:val="en-US"/>
        </w:rPr>
        <w:t>7.8.</w:t>
      </w:r>
      <w:r w:rsidRPr="00DE213C">
        <w:rPr>
          <w:sz w:val="22"/>
          <w:szCs w:val="22"/>
          <w:lang w:val="en-US"/>
        </w:rPr>
        <w:t xml:space="preserve"> </w:t>
      </w:r>
      <w:r w:rsidRPr="00DE213C">
        <w:rPr>
          <w:sz w:val="22"/>
          <w:szCs w:val="22"/>
        </w:rPr>
        <w:t xml:space="preserve">Списък </w:t>
      </w:r>
      <w:r w:rsidRPr="00DE213C">
        <w:rPr>
          <w:bCs/>
        </w:rPr>
        <w:t>на строителството</w:t>
      </w:r>
      <w:r w:rsidRPr="00DE213C">
        <w:t>, изпълнено през последните пет години, считано от датата на подаване на офертата</w:t>
      </w:r>
      <w:r>
        <w:t xml:space="preserve"> </w:t>
      </w:r>
      <w:r w:rsidRPr="00BF18AF">
        <w:rPr>
          <w:i/>
          <w:sz w:val="22"/>
          <w:szCs w:val="22"/>
        </w:rPr>
        <w:t xml:space="preserve">– Образец № </w:t>
      </w:r>
      <w:r>
        <w:rPr>
          <w:i/>
          <w:sz w:val="22"/>
          <w:szCs w:val="22"/>
        </w:rPr>
        <w:t>6</w:t>
      </w:r>
      <w:r w:rsidRPr="00BF18AF">
        <w:rPr>
          <w:i/>
          <w:sz w:val="22"/>
          <w:szCs w:val="22"/>
        </w:rPr>
        <w:t>;</w:t>
      </w:r>
      <w:r>
        <w:t xml:space="preserve"> </w:t>
      </w:r>
    </w:p>
    <w:p w:rsidR="00DE213C" w:rsidRPr="00DE213C" w:rsidRDefault="00DE213C" w:rsidP="00FA1E78">
      <w:pPr>
        <w:ind w:hanging="284"/>
        <w:jc w:val="both"/>
        <w:rPr>
          <w:bCs/>
        </w:rPr>
      </w:pPr>
      <w:r w:rsidRPr="00DE213C">
        <w:rPr>
          <w:b/>
          <w:sz w:val="22"/>
          <w:szCs w:val="22"/>
        </w:rPr>
        <w:t>7.9.</w:t>
      </w:r>
      <w:r>
        <w:t xml:space="preserve"> Декларация за запознаване с обекта </w:t>
      </w:r>
      <w:r w:rsidRPr="00BF18AF">
        <w:rPr>
          <w:i/>
          <w:sz w:val="22"/>
          <w:szCs w:val="22"/>
        </w:rPr>
        <w:t xml:space="preserve">– Образец № </w:t>
      </w:r>
      <w:r>
        <w:rPr>
          <w:i/>
          <w:sz w:val="22"/>
          <w:szCs w:val="22"/>
        </w:rPr>
        <w:t>7</w:t>
      </w:r>
      <w:r w:rsidRPr="00BF18AF">
        <w:rPr>
          <w:i/>
          <w:sz w:val="22"/>
          <w:szCs w:val="22"/>
        </w:rPr>
        <w:t>;</w:t>
      </w:r>
    </w:p>
    <w:p w:rsidR="00EC2107" w:rsidRPr="00765848" w:rsidRDefault="00EC2107" w:rsidP="00DE213C">
      <w:pPr>
        <w:ind w:left="-284"/>
        <w:jc w:val="both"/>
        <w:rPr>
          <w:rStyle w:val="81"/>
          <w:i/>
          <w:sz w:val="22"/>
          <w:szCs w:val="22"/>
          <w:u w:val="single"/>
          <w:shd w:val="clear" w:color="auto" w:fill="auto"/>
        </w:rPr>
      </w:pPr>
      <w:r w:rsidRPr="00DE213C">
        <w:rPr>
          <w:b/>
          <w:sz w:val="22"/>
          <w:szCs w:val="22"/>
        </w:rPr>
        <w:t>7.</w:t>
      </w:r>
      <w:r w:rsidR="00DE213C">
        <w:rPr>
          <w:b/>
          <w:sz w:val="22"/>
          <w:szCs w:val="22"/>
        </w:rPr>
        <w:t>10</w:t>
      </w:r>
      <w:r w:rsidRPr="00DE213C">
        <w:rPr>
          <w:b/>
          <w:sz w:val="22"/>
          <w:szCs w:val="22"/>
        </w:rPr>
        <w:t xml:space="preserve">. </w:t>
      </w:r>
      <w:r w:rsidRPr="00DE213C">
        <w:rPr>
          <w:b/>
          <w:bCs/>
          <w:sz w:val="22"/>
          <w:szCs w:val="22"/>
        </w:rPr>
        <w:t xml:space="preserve"> </w:t>
      </w:r>
      <w:r w:rsidRPr="00DE213C">
        <w:rPr>
          <w:bCs/>
          <w:sz w:val="22"/>
          <w:szCs w:val="22"/>
        </w:rPr>
        <w:t>Ценово предложение за изпълнение на поръчката</w:t>
      </w:r>
      <w:r w:rsidR="00DE213C">
        <w:rPr>
          <w:bCs/>
          <w:sz w:val="22"/>
          <w:szCs w:val="22"/>
        </w:rPr>
        <w:t xml:space="preserve"> по обособена позиция №1</w:t>
      </w:r>
      <w:r w:rsidRPr="00DE213C">
        <w:rPr>
          <w:b/>
          <w:bCs/>
          <w:sz w:val="22"/>
          <w:szCs w:val="22"/>
        </w:rPr>
        <w:t xml:space="preserve"> </w:t>
      </w:r>
      <w:r w:rsidRPr="00DE213C">
        <w:rPr>
          <w:sz w:val="22"/>
          <w:szCs w:val="22"/>
        </w:rPr>
        <w:t>-</w:t>
      </w:r>
      <w:r w:rsidRPr="00DE213C">
        <w:rPr>
          <w:b/>
          <w:sz w:val="22"/>
          <w:szCs w:val="22"/>
        </w:rPr>
        <w:t xml:space="preserve"> </w:t>
      </w:r>
      <w:r w:rsidRPr="00DE213C">
        <w:rPr>
          <w:i/>
          <w:sz w:val="22"/>
          <w:szCs w:val="22"/>
        </w:rPr>
        <w:t>Образец</w:t>
      </w:r>
      <w:r w:rsidRPr="00BF18AF">
        <w:rPr>
          <w:i/>
          <w:sz w:val="22"/>
          <w:szCs w:val="22"/>
        </w:rPr>
        <w:t xml:space="preserve"> №</w:t>
      </w:r>
      <w:r w:rsidR="00DE213C">
        <w:rPr>
          <w:i/>
          <w:sz w:val="22"/>
          <w:szCs w:val="22"/>
        </w:rPr>
        <w:t xml:space="preserve"> </w:t>
      </w:r>
      <w:r w:rsidR="00FA1E78">
        <w:rPr>
          <w:i/>
          <w:sz w:val="22"/>
          <w:szCs w:val="22"/>
        </w:rPr>
        <w:t>8;</w:t>
      </w:r>
    </w:p>
    <w:p w:rsidR="00DE213C" w:rsidRDefault="00DE213C" w:rsidP="00313693">
      <w:pPr>
        <w:ind w:left="-284"/>
        <w:jc w:val="both"/>
        <w:rPr>
          <w:rStyle w:val="81"/>
          <w:sz w:val="22"/>
          <w:szCs w:val="22"/>
        </w:rPr>
      </w:pPr>
      <w:r w:rsidRPr="00DE213C">
        <w:rPr>
          <w:b/>
          <w:sz w:val="22"/>
          <w:szCs w:val="22"/>
        </w:rPr>
        <w:t>7.</w:t>
      </w:r>
      <w:r>
        <w:rPr>
          <w:b/>
          <w:sz w:val="22"/>
          <w:szCs w:val="22"/>
        </w:rPr>
        <w:t>11</w:t>
      </w:r>
      <w:r w:rsidRPr="00DE213C">
        <w:rPr>
          <w:b/>
          <w:sz w:val="22"/>
          <w:szCs w:val="22"/>
        </w:rPr>
        <w:t xml:space="preserve">. </w:t>
      </w:r>
      <w:r w:rsidRPr="00DE213C">
        <w:rPr>
          <w:b/>
          <w:bCs/>
          <w:sz w:val="22"/>
          <w:szCs w:val="22"/>
        </w:rPr>
        <w:t xml:space="preserve"> </w:t>
      </w:r>
      <w:r w:rsidRPr="00DE213C">
        <w:rPr>
          <w:bCs/>
          <w:sz w:val="22"/>
          <w:szCs w:val="22"/>
        </w:rPr>
        <w:t>Ценово предложение за изпълнение на поръчката</w:t>
      </w:r>
      <w:r>
        <w:rPr>
          <w:bCs/>
          <w:sz w:val="22"/>
          <w:szCs w:val="22"/>
        </w:rPr>
        <w:t xml:space="preserve"> по обособена позиция №2</w:t>
      </w:r>
      <w:r w:rsidRPr="00DE213C">
        <w:rPr>
          <w:b/>
          <w:bCs/>
          <w:sz w:val="22"/>
          <w:szCs w:val="22"/>
        </w:rPr>
        <w:t xml:space="preserve"> </w:t>
      </w:r>
      <w:r w:rsidRPr="00DE213C">
        <w:rPr>
          <w:sz w:val="22"/>
          <w:szCs w:val="22"/>
        </w:rPr>
        <w:t>-</w:t>
      </w:r>
      <w:r w:rsidRPr="00DE213C">
        <w:rPr>
          <w:b/>
          <w:sz w:val="22"/>
          <w:szCs w:val="22"/>
        </w:rPr>
        <w:t xml:space="preserve"> </w:t>
      </w:r>
      <w:r w:rsidRPr="00DE213C">
        <w:rPr>
          <w:i/>
          <w:sz w:val="22"/>
          <w:szCs w:val="22"/>
        </w:rPr>
        <w:t>Образец</w:t>
      </w:r>
      <w:r w:rsidRPr="00BF18AF">
        <w:rPr>
          <w:i/>
          <w:sz w:val="22"/>
          <w:szCs w:val="22"/>
        </w:rPr>
        <w:t xml:space="preserve"> </w:t>
      </w:r>
      <w:r w:rsidR="00FA1E78">
        <w:rPr>
          <w:i/>
          <w:sz w:val="22"/>
          <w:szCs w:val="22"/>
        </w:rPr>
        <w:t xml:space="preserve"> </w:t>
      </w:r>
      <w:r>
        <w:rPr>
          <w:i/>
          <w:sz w:val="22"/>
          <w:szCs w:val="22"/>
        </w:rPr>
        <w:t xml:space="preserve"> </w:t>
      </w:r>
      <w:r w:rsidRPr="00BF18AF">
        <w:rPr>
          <w:i/>
          <w:sz w:val="22"/>
          <w:szCs w:val="22"/>
        </w:rPr>
        <w:t>№</w:t>
      </w:r>
      <w:r>
        <w:rPr>
          <w:i/>
          <w:sz w:val="22"/>
          <w:szCs w:val="22"/>
        </w:rPr>
        <w:t xml:space="preserve"> </w:t>
      </w:r>
      <w:r w:rsidR="00FA1E78">
        <w:rPr>
          <w:i/>
          <w:sz w:val="22"/>
          <w:szCs w:val="22"/>
        </w:rPr>
        <w:t>9;</w:t>
      </w:r>
      <w:r>
        <w:rPr>
          <w:rStyle w:val="81"/>
          <w:sz w:val="22"/>
          <w:szCs w:val="22"/>
        </w:rPr>
        <w:t xml:space="preserve"> </w:t>
      </w:r>
    </w:p>
    <w:p w:rsidR="00FA1E78" w:rsidRPr="00FA1E78" w:rsidRDefault="00FA1E78" w:rsidP="00FA1E78">
      <w:pPr>
        <w:ind w:left="-851" w:firstLine="567"/>
        <w:jc w:val="both"/>
        <w:rPr>
          <w:sz w:val="22"/>
          <w:szCs w:val="22"/>
        </w:rPr>
      </w:pPr>
      <w:r w:rsidRPr="00FA1E78">
        <w:rPr>
          <w:b/>
          <w:sz w:val="22"/>
          <w:szCs w:val="22"/>
        </w:rPr>
        <w:t>7.</w:t>
      </w:r>
      <w:r w:rsidRPr="00FA1E78">
        <w:rPr>
          <w:rStyle w:val="81"/>
          <w:b/>
          <w:sz w:val="22"/>
          <w:szCs w:val="22"/>
        </w:rPr>
        <w:t>1</w:t>
      </w:r>
      <w:r w:rsidR="00313693">
        <w:rPr>
          <w:rStyle w:val="81"/>
          <w:b/>
          <w:sz w:val="22"/>
          <w:szCs w:val="22"/>
        </w:rPr>
        <w:t>2</w:t>
      </w:r>
      <w:r w:rsidRPr="00FA1E78">
        <w:rPr>
          <w:rStyle w:val="81"/>
          <w:b/>
          <w:sz w:val="22"/>
          <w:szCs w:val="22"/>
        </w:rPr>
        <w:t>.</w:t>
      </w:r>
      <w:r>
        <w:rPr>
          <w:rStyle w:val="81"/>
          <w:sz w:val="22"/>
          <w:szCs w:val="22"/>
        </w:rPr>
        <w:t xml:space="preserve"> </w:t>
      </w:r>
      <w:r>
        <w:rPr>
          <w:sz w:val="22"/>
          <w:szCs w:val="22"/>
        </w:rPr>
        <w:t>К</w:t>
      </w:r>
      <w:r>
        <w:rPr>
          <w:sz w:val="22"/>
          <w:szCs w:val="22"/>
          <w:lang w:val="en-US"/>
        </w:rPr>
        <w:t>C</w:t>
      </w:r>
      <w:r>
        <w:rPr>
          <w:sz w:val="22"/>
          <w:szCs w:val="22"/>
        </w:rPr>
        <w:t>С</w:t>
      </w:r>
      <w:r w:rsidR="00313693">
        <w:rPr>
          <w:sz w:val="22"/>
          <w:szCs w:val="22"/>
        </w:rPr>
        <w:t>1</w:t>
      </w:r>
      <w:r>
        <w:rPr>
          <w:sz w:val="22"/>
          <w:szCs w:val="22"/>
        </w:rPr>
        <w:t xml:space="preserve"> за позиция 1 – </w:t>
      </w:r>
      <w:r w:rsidRPr="00FA1E78">
        <w:rPr>
          <w:sz w:val="22"/>
          <w:szCs w:val="22"/>
        </w:rPr>
        <w:t>Приложение №1;</w:t>
      </w:r>
    </w:p>
    <w:p w:rsidR="00FA1E78" w:rsidRDefault="00FA1E78" w:rsidP="00FA1E78">
      <w:pPr>
        <w:ind w:left="-851" w:firstLine="567"/>
        <w:jc w:val="both"/>
        <w:rPr>
          <w:sz w:val="22"/>
          <w:szCs w:val="22"/>
        </w:rPr>
      </w:pPr>
      <w:r w:rsidRPr="00FA1E78">
        <w:rPr>
          <w:rStyle w:val="81"/>
          <w:b/>
          <w:sz w:val="22"/>
          <w:szCs w:val="22"/>
        </w:rPr>
        <w:t>7.1</w:t>
      </w:r>
      <w:r w:rsidR="00313693">
        <w:rPr>
          <w:rStyle w:val="81"/>
          <w:b/>
          <w:sz w:val="22"/>
          <w:szCs w:val="22"/>
        </w:rPr>
        <w:t>3</w:t>
      </w:r>
      <w:r w:rsidRPr="00FA1E78">
        <w:rPr>
          <w:rStyle w:val="81"/>
          <w:b/>
          <w:sz w:val="22"/>
          <w:szCs w:val="22"/>
        </w:rPr>
        <w:t>.</w:t>
      </w:r>
      <w:r>
        <w:rPr>
          <w:rStyle w:val="81"/>
          <w:sz w:val="22"/>
          <w:szCs w:val="22"/>
        </w:rPr>
        <w:t xml:space="preserve"> </w:t>
      </w:r>
      <w:r>
        <w:rPr>
          <w:sz w:val="22"/>
          <w:szCs w:val="22"/>
        </w:rPr>
        <w:t>К</w:t>
      </w:r>
      <w:r>
        <w:rPr>
          <w:sz w:val="22"/>
          <w:szCs w:val="22"/>
          <w:lang w:val="en-US"/>
        </w:rPr>
        <w:t>C</w:t>
      </w:r>
      <w:r>
        <w:rPr>
          <w:sz w:val="22"/>
          <w:szCs w:val="22"/>
        </w:rPr>
        <w:t>С</w:t>
      </w:r>
      <w:r w:rsidR="00313693">
        <w:rPr>
          <w:sz w:val="22"/>
          <w:szCs w:val="22"/>
        </w:rPr>
        <w:t>2</w:t>
      </w:r>
      <w:r>
        <w:rPr>
          <w:sz w:val="22"/>
          <w:szCs w:val="22"/>
        </w:rPr>
        <w:t xml:space="preserve"> за позиция </w:t>
      </w:r>
      <w:r w:rsidR="00702959">
        <w:rPr>
          <w:sz w:val="22"/>
          <w:szCs w:val="22"/>
        </w:rPr>
        <w:t>2</w:t>
      </w:r>
      <w:r>
        <w:rPr>
          <w:sz w:val="22"/>
          <w:szCs w:val="22"/>
        </w:rPr>
        <w:t xml:space="preserve"> – </w:t>
      </w:r>
      <w:r w:rsidRPr="00FA1E78">
        <w:rPr>
          <w:sz w:val="22"/>
          <w:szCs w:val="22"/>
        </w:rPr>
        <w:t>Приложение №</w:t>
      </w:r>
      <w:r>
        <w:rPr>
          <w:sz w:val="22"/>
          <w:szCs w:val="22"/>
        </w:rPr>
        <w:t>2</w:t>
      </w:r>
      <w:r w:rsidRPr="00FA1E78">
        <w:rPr>
          <w:sz w:val="22"/>
          <w:szCs w:val="22"/>
        </w:rPr>
        <w:t>;</w:t>
      </w:r>
    </w:p>
    <w:p w:rsidR="00FA1E78" w:rsidRPr="00FA1E78" w:rsidRDefault="00FA1E78" w:rsidP="00FA1E78">
      <w:pPr>
        <w:ind w:left="-851" w:firstLine="567"/>
        <w:jc w:val="both"/>
        <w:rPr>
          <w:sz w:val="22"/>
          <w:szCs w:val="22"/>
        </w:rPr>
      </w:pPr>
      <w:r w:rsidRPr="00FA1E78">
        <w:rPr>
          <w:b/>
          <w:sz w:val="22"/>
          <w:szCs w:val="22"/>
        </w:rPr>
        <w:t>7.1</w:t>
      </w:r>
      <w:r w:rsidR="00702959">
        <w:rPr>
          <w:b/>
          <w:sz w:val="22"/>
          <w:szCs w:val="22"/>
        </w:rPr>
        <w:t>4</w:t>
      </w:r>
      <w:r w:rsidRPr="00FA1E78">
        <w:rPr>
          <w:b/>
          <w:sz w:val="22"/>
          <w:szCs w:val="22"/>
        </w:rPr>
        <w:t>.</w:t>
      </w:r>
      <w:r>
        <w:rPr>
          <w:sz w:val="22"/>
          <w:szCs w:val="22"/>
        </w:rPr>
        <w:t xml:space="preserve"> Проект на договор – Приложение №</w:t>
      </w:r>
      <w:r w:rsidR="00702959">
        <w:rPr>
          <w:sz w:val="22"/>
          <w:szCs w:val="22"/>
        </w:rPr>
        <w:t>3</w:t>
      </w:r>
      <w:r>
        <w:rPr>
          <w:sz w:val="22"/>
          <w:szCs w:val="22"/>
        </w:rPr>
        <w:t>.</w:t>
      </w:r>
    </w:p>
    <w:p w:rsidR="00FA1E78" w:rsidRDefault="00FA1E78" w:rsidP="00FA1E78">
      <w:pPr>
        <w:jc w:val="both"/>
        <w:rPr>
          <w:rStyle w:val="81"/>
          <w:sz w:val="22"/>
          <w:szCs w:val="22"/>
        </w:rPr>
      </w:pPr>
    </w:p>
    <w:p w:rsidR="00DE213C" w:rsidRPr="00BF18AF" w:rsidRDefault="00DE213C" w:rsidP="00DE213C">
      <w:pPr>
        <w:ind w:left="-284"/>
        <w:jc w:val="both"/>
        <w:rPr>
          <w:rStyle w:val="81"/>
          <w:sz w:val="22"/>
          <w:szCs w:val="22"/>
        </w:rPr>
      </w:pPr>
    </w:p>
    <w:p w:rsidR="00EC2107" w:rsidRPr="00011B2C" w:rsidRDefault="00EC2107" w:rsidP="00EC2107">
      <w:pPr>
        <w:pStyle w:val="3"/>
        <w:ind w:left="-851" w:right="4" w:firstLine="567"/>
        <w:jc w:val="both"/>
        <w:rPr>
          <w:b/>
          <w:bCs/>
          <w:sz w:val="22"/>
          <w:szCs w:val="22"/>
        </w:rPr>
      </w:pPr>
      <w:bookmarkStart w:id="4" w:name="_Toc489265373"/>
      <w:bookmarkEnd w:id="0"/>
      <w:bookmarkEnd w:id="3"/>
      <w:r w:rsidRPr="00011B2C">
        <w:rPr>
          <w:b/>
          <w:sz w:val="22"/>
          <w:szCs w:val="22"/>
        </w:rPr>
        <w:t>8</w:t>
      </w:r>
      <w:r w:rsidRPr="00011B2C">
        <w:rPr>
          <w:b/>
          <w:bCs/>
          <w:sz w:val="22"/>
          <w:szCs w:val="22"/>
        </w:rPr>
        <w:t>.</w:t>
      </w:r>
      <w:r w:rsidRPr="00011B2C">
        <w:rPr>
          <w:bCs/>
          <w:sz w:val="22"/>
          <w:szCs w:val="22"/>
        </w:rPr>
        <w:t xml:space="preserve"> </w:t>
      </w:r>
      <w:r w:rsidRPr="00011B2C">
        <w:rPr>
          <w:b/>
          <w:bCs/>
          <w:sz w:val="22"/>
          <w:szCs w:val="22"/>
        </w:rPr>
        <w:t xml:space="preserve">Критерият за оценка на офертите е </w:t>
      </w:r>
      <w:r w:rsidR="0099142D">
        <w:rPr>
          <w:b/>
          <w:bCs/>
          <w:sz w:val="22"/>
          <w:szCs w:val="22"/>
        </w:rPr>
        <w:t>„</w:t>
      </w:r>
      <w:r w:rsidRPr="00011B2C">
        <w:rPr>
          <w:b/>
          <w:bCs/>
          <w:sz w:val="22"/>
          <w:szCs w:val="22"/>
        </w:rPr>
        <w:t xml:space="preserve">най – </w:t>
      </w:r>
      <w:r w:rsidR="0099142D">
        <w:rPr>
          <w:b/>
          <w:bCs/>
          <w:sz w:val="22"/>
          <w:szCs w:val="22"/>
        </w:rPr>
        <w:t>ниска цена</w:t>
      </w:r>
      <w:r w:rsidRPr="00011B2C">
        <w:rPr>
          <w:b/>
          <w:bCs/>
          <w:sz w:val="22"/>
          <w:szCs w:val="22"/>
        </w:rPr>
        <w:t>”.</w:t>
      </w:r>
      <w:bookmarkStart w:id="5" w:name="bookmark49"/>
      <w:bookmarkStart w:id="6" w:name="_Toc295746340"/>
      <w:bookmarkStart w:id="7" w:name="_Toc323300002"/>
      <w:bookmarkStart w:id="8" w:name="_Toc323301518"/>
      <w:bookmarkStart w:id="9" w:name="_Toc324360394"/>
      <w:bookmarkStart w:id="10" w:name="_Toc324362018"/>
      <w:bookmarkStart w:id="11" w:name="_Toc324362786"/>
      <w:bookmarkStart w:id="12" w:name="_Toc327185033"/>
      <w:bookmarkStart w:id="13" w:name="_Toc329889828"/>
    </w:p>
    <w:bookmarkEnd w:id="5"/>
    <w:bookmarkEnd w:id="6"/>
    <w:bookmarkEnd w:id="7"/>
    <w:bookmarkEnd w:id="8"/>
    <w:bookmarkEnd w:id="9"/>
    <w:bookmarkEnd w:id="10"/>
    <w:bookmarkEnd w:id="11"/>
    <w:bookmarkEnd w:id="12"/>
    <w:bookmarkEnd w:id="13"/>
    <w:p w:rsidR="00EC2107" w:rsidRPr="00011B2C" w:rsidRDefault="00EC2107" w:rsidP="00EC2107">
      <w:pPr>
        <w:tabs>
          <w:tab w:val="left" w:pos="-709"/>
        </w:tabs>
        <w:ind w:left="-851" w:right="-181" w:firstLine="567"/>
        <w:jc w:val="both"/>
        <w:rPr>
          <w:sz w:val="22"/>
          <w:szCs w:val="22"/>
        </w:rPr>
      </w:pPr>
    </w:p>
    <w:p w:rsidR="00EC2107" w:rsidRPr="00011B2C" w:rsidRDefault="00EC2107" w:rsidP="00EC2107">
      <w:pPr>
        <w:tabs>
          <w:tab w:val="left" w:pos="-709"/>
        </w:tabs>
        <w:ind w:left="-851" w:right="-181" w:firstLine="567"/>
        <w:jc w:val="both"/>
        <w:rPr>
          <w:sz w:val="22"/>
          <w:szCs w:val="22"/>
        </w:rPr>
      </w:pPr>
      <w:r w:rsidRPr="00011B2C">
        <w:rPr>
          <w:b/>
          <w:sz w:val="22"/>
          <w:szCs w:val="22"/>
        </w:rPr>
        <w:t>9.</w:t>
      </w:r>
      <w:r w:rsidRPr="00011B2C">
        <w:rPr>
          <w:sz w:val="22"/>
          <w:szCs w:val="22"/>
        </w:rPr>
        <w:t xml:space="preserve"> </w:t>
      </w:r>
      <w:r w:rsidRPr="00011B2C">
        <w:rPr>
          <w:b/>
          <w:bCs/>
          <w:color w:val="000000"/>
          <w:sz w:val="22"/>
          <w:szCs w:val="22"/>
        </w:rPr>
        <w:t xml:space="preserve">Дата, час и място на </w:t>
      </w:r>
      <w:proofErr w:type="spellStart"/>
      <w:r w:rsidRPr="00011B2C">
        <w:rPr>
          <w:b/>
          <w:bCs/>
          <w:color w:val="000000"/>
          <w:sz w:val="22"/>
          <w:szCs w:val="22"/>
        </w:rPr>
        <w:t>отвяряне</w:t>
      </w:r>
      <w:proofErr w:type="spellEnd"/>
      <w:r w:rsidRPr="00011B2C">
        <w:rPr>
          <w:b/>
          <w:bCs/>
          <w:color w:val="000000"/>
          <w:sz w:val="22"/>
          <w:szCs w:val="22"/>
        </w:rPr>
        <w:t xml:space="preserve"> на офертите.</w:t>
      </w:r>
    </w:p>
    <w:p w:rsidR="00EC2107" w:rsidRPr="00011B2C" w:rsidRDefault="00EC2107" w:rsidP="005D63D2">
      <w:pPr>
        <w:tabs>
          <w:tab w:val="left" w:pos="-709"/>
        </w:tabs>
        <w:ind w:left="-284" w:right="-181" w:firstLine="567"/>
        <w:jc w:val="both"/>
        <w:rPr>
          <w:sz w:val="22"/>
          <w:szCs w:val="22"/>
        </w:rPr>
      </w:pPr>
      <w:r w:rsidRPr="00011B2C">
        <w:rPr>
          <w:sz w:val="22"/>
          <w:szCs w:val="22"/>
        </w:rPr>
        <w:t xml:space="preserve">Отварянето на офертите ще се проведе на </w:t>
      </w:r>
      <w:r w:rsidR="00DD43C9">
        <w:rPr>
          <w:sz w:val="22"/>
          <w:szCs w:val="22"/>
        </w:rPr>
        <w:t>03</w:t>
      </w:r>
      <w:r w:rsidRPr="00866547">
        <w:rPr>
          <w:bCs/>
          <w:color w:val="000000"/>
          <w:sz w:val="22"/>
          <w:szCs w:val="22"/>
          <w:u w:val="single"/>
        </w:rPr>
        <w:t>.</w:t>
      </w:r>
      <w:r w:rsidR="00C305F7" w:rsidRPr="00866547">
        <w:rPr>
          <w:bCs/>
          <w:color w:val="000000"/>
          <w:sz w:val="22"/>
          <w:szCs w:val="22"/>
          <w:u w:val="single"/>
        </w:rPr>
        <w:t>0</w:t>
      </w:r>
      <w:r w:rsidR="00DD43C9">
        <w:rPr>
          <w:bCs/>
          <w:color w:val="000000"/>
          <w:sz w:val="22"/>
          <w:szCs w:val="22"/>
          <w:u w:val="single"/>
        </w:rPr>
        <w:t>5</w:t>
      </w:r>
      <w:r w:rsidRPr="00866547">
        <w:rPr>
          <w:bCs/>
          <w:color w:val="000000"/>
          <w:sz w:val="22"/>
          <w:szCs w:val="22"/>
          <w:u w:val="single"/>
        </w:rPr>
        <w:t>.201</w:t>
      </w:r>
      <w:r w:rsidR="00C305F7" w:rsidRPr="00866547">
        <w:rPr>
          <w:bCs/>
          <w:color w:val="000000"/>
          <w:sz w:val="22"/>
          <w:szCs w:val="22"/>
          <w:u w:val="single"/>
        </w:rPr>
        <w:t>6</w:t>
      </w:r>
      <w:r w:rsidRPr="00C305F7">
        <w:rPr>
          <w:bCs/>
          <w:color w:val="000000"/>
          <w:sz w:val="22"/>
          <w:szCs w:val="22"/>
          <w:u w:val="single"/>
        </w:rPr>
        <w:t xml:space="preserve"> г. от 10:30 ч.</w:t>
      </w:r>
      <w:r w:rsidRPr="00011B2C">
        <w:rPr>
          <w:bCs/>
          <w:color w:val="000000"/>
          <w:sz w:val="22"/>
          <w:szCs w:val="22"/>
          <w:u w:val="single"/>
        </w:rPr>
        <w:t xml:space="preserve"> </w:t>
      </w:r>
      <w:r w:rsidRPr="00011B2C">
        <w:rPr>
          <w:bCs/>
          <w:color w:val="000000"/>
          <w:sz w:val="22"/>
          <w:szCs w:val="22"/>
        </w:rPr>
        <w:t xml:space="preserve">в </w:t>
      </w:r>
      <w:r w:rsidR="00011B2C">
        <w:rPr>
          <w:bCs/>
          <w:color w:val="000000"/>
          <w:sz w:val="22"/>
          <w:szCs w:val="22"/>
        </w:rPr>
        <w:t>приемна</w:t>
      </w:r>
      <w:r w:rsidRPr="00011B2C">
        <w:rPr>
          <w:sz w:val="22"/>
          <w:szCs w:val="22"/>
        </w:rPr>
        <w:t xml:space="preserve"> зала</w:t>
      </w:r>
      <w:r w:rsidR="00011B2C">
        <w:rPr>
          <w:sz w:val="22"/>
          <w:szCs w:val="22"/>
        </w:rPr>
        <w:t>, ет.1</w:t>
      </w:r>
      <w:r w:rsidRPr="00011B2C">
        <w:rPr>
          <w:sz w:val="22"/>
          <w:szCs w:val="22"/>
        </w:rPr>
        <w:t xml:space="preserve"> на административната сграда на Община </w:t>
      </w:r>
      <w:r w:rsidR="00BB6328" w:rsidRPr="00011B2C">
        <w:rPr>
          <w:sz w:val="22"/>
          <w:szCs w:val="22"/>
        </w:rPr>
        <w:t>Панагюрище</w:t>
      </w:r>
      <w:r w:rsidRPr="00011B2C">
        <w:rPr>
          <w:sz w:val="22"/>
          <w:szCs w:val="22"/>
        </w:rPr>
        <w:t xml:space="preserve">. Заседанието е публично и на него могат да присъстват участниците </w:t>
      </w:r>
      <w:r w:rsidRPr="00011B2C">
        <w:rPr>
          <w:bCs/>
          <w:color w:val="000000"/>
          <w:sz w:val="22"/>
          <w:szCs w:val="22"/>
        </w:rPr>
        <w:t xml:space="preserve">в обществената поръчка </w:t>
      </w:r>
      <w:r w:rsidRPr="00011B2C">
        <w:rPr>
          <w:sz w:val="22"/>
          <w:szCs w:val="22"/>
        </w:rPr>
        <w:t>или техни упълномощени представители, както и представители на средствата за масово осведомяване и други лица.</w:t>
      </w:r>
    </w:p>
    <w:p w:rsidR="00EC2107" w:rsidRPr="00011B2C" w:rsidRDefault="00EC2107" w:rsidP="00EC2107">
      <w:pPr>
        <w:tabs>
          <w:tab w:val="left" w:pos="-709"/>
        </w:tabs>
        <w:ind w:left="-851" w:right="-181" w:firstLine="567"/>
        <w:jc w:val="both"/>
        <w:rPr>
          <w:sz w:val="22"/>
          <w:szCs w:val="22"/>
        </w:rPr>
      </w:pPr>
    </w:p>
    <w:p w:rsidR="00EC2107" w:rsidRPr="00011B2C" w:rsidRDefault="00EC2107" w:rsidP="00EC2107">
      <w:pPr>
        <w:tabs>
          <w:tab w:val="left" w:pos="-709"/>
        </w:tabs>
        <w:ind w:left="-851" w:right="-181" w:firstLine="567"/>
        <w:jc w:val="both"/>
        <w:rPr>
          <w:b/>
          <w:sz w:val="22"/>
          <w:szCs w:val="22"/>
        </w:rPr>
      </w:pPr>
      <w:r w:rsidRPr="00011B2C">
        <w:rPr>
          <w:b/>
          <w:sz w:val="22"/>
          <w:szCs w:val="22"/>
        </w:rPr>
        <w:t>10. Разглеждане и оценка на офертите.</w:t>
      </w:r>
    </w:p>
    <w:p w:rsidR="00EC2107" w:rsidRPr="00011B2C" w:rsidRDefault="00EC2107" w:rsidP="00EC2107">
      <w:pPr>
        <w:pStyle w:val="Style18"/>
        <w:widowControl/>
        <w:spacing w:line="240" w:lineRule="atLeast"/>
        <w:ind w:left="-851" w:firstLine="567"/>
        <w:rPr>
          <w:rFonts w:ascii="Times New Roman" w:hAnsi="Times New Roman"/>
          <w:sz w:val="22"/>
          <w:szCs w:val="22"/>
        </w:rPr>
      </w:pPr>
      <w:r w:rsidRPr="00011B2C">
        <w:rPr>
          <w:rFonts w:ascii="Times New Roman" w:hAnsi="Times New Roman"/>
          <w:sz w:val="22"/>
          <w:szCs w:val="22"/>
        </w:rPr>
        <w:t xml:space="preserve">Възложителят назначава комисия за получаване, разглеждане и оценка на офертите. </w:t>
      </w:r>
    </w:p>
    <w:p w:rsidR="003B531A" w:rsidRDefault="003B531A" w:rsidP="00EC2107">
      <w:pPr>
        <w:pStyle w:val="Style18"/>
        <w:widowControl/>
        <w:spacing w:after="200" w:line="240" w:lineRule="auto"/>
        <w:ind w:left="-851" w:firstLine="567"/>
        <w:rPr>
          <w:rFonts w:ascii="Times New Roman" w:hAnsi="Times New Roman"/>
          <w:b/>
          <w:sz w:val="22"/>
          <w:szCs w:val="22"/>
        </w:rPr>
      </w:pPr>
    </w:p>
    <w:p w:rsidR="00EC2107" w:rsidRPr="00011B2C" w:rsidRDefault="00EC2107" w:rsidP="00EC2107">
      <w:pPr>
        <w:pStyle w:val="Style18"/>
        <w:widowControl/>
        <w:spacing w:after="200" w:line="240" w:lineRule="auto"/>
        <w:ind w:left="-851" w:firstLine="567"/>
        <w:rPr>
          <w:rFonts w:ascii="Times New Roman" w:hAnsi="Times New Roman"/>
          <w:sz w:val="22"/>
          <w:szCs w:val="22"/>
        </w:rPr>
      </w:pPr>
      <w:r w:rsidRPr="00011B2C">
        <w:rPr>
          <w:rFonts w:ascii="Times New Roman" w:hAnsi="Times New Roman"/>
          <w:b/>
          <w:sz w:val="22"/>
          <w:szCs w:val="22"/>
        </w:rPr>
        <w:t xml:space="preserve">10.1. </w:t>
      </w:r>
      <w:r w:rsidR="00D40F56">
        <w:rPr>
          <w:rFonts w:ascii="Times New Roman" w:hAnsi="Times New Roman"/>
          <w:sz w:val="22"/>
          <w:szCs w:val="22"/>
        </w:rPr>
        <w:t>Комисията п</w:t>
      </w:r>
      <w:r w:rsidRPr="00011B2C">
        <w:rPr>
          <w:rFonts w:ascii="Times New Roman" w:hAnsi="Times New Roman"/>
          <w:sz w:val="22"/>
          <w:szCs w:val="22"/>
        </w:rPr>
        <w:t>ри необходимост може по всяко време:</w:t>
      </w:r>
    </w:p>
    <w:p w:rsidR="00EC2107" w:rsidRPr="00011B2C" w:rsidRDefault="00EC2107" w:rsidP="00EC2107">
      <w:pPr>
        <w:pStyle w:val="Style18"/>
        <w:widowControl/>
        <w:spacing w:line="240" w:lineRule="auto"/>
        <w:ind w:left="-851" w:firstLine="567"/>
        <w:rPr>
          <w:rFonts w:ascii="Times New Roman" w:hAnsi="Times New Roman"/>
          <w:sz w:val="22"/>
          <w:szCs w:val="22"/>
        </w:rPr>
      </w:pPr>
      <w:r w:rsidRPr="00011B2C">
        <w:rPr>
          <w:rFonts w:ascii="Times New Roman" w:hAnsi="Times New Roman"/>
          <w:sz w:val="22"/>
          <w:szCs w:val="22"/>
        </w:rPr>
        <w:t>1. да изисква липсващи документи;</w:t>
      </w:r>
    </w:p>
    <w:p w:rsidR="00EC2107" w:rsidRPr="00011B2C" w:rsidRDefault="00EC2107" w:rsidP="00A7501F">
      <w:pPr>
        <w:ind w:left="-284"/>
        <w:jc w:val="both"/>
        <w:textAlignment w:val="center"/>
        <w:rPr>
          <w:sz w:val="22"/>
          <w:szCs w:val="22"/>
        </w:rPr>
      </w:pPr>
      <w:r w:rsidRPr="00011B2C">
        <w:rPr>
          <w:sz w:val="22"/>
          <w:szCs w:val="22"/>
        </w:rPr>
        <w:t>2. да проверява заявените от участниците данни, включително чрез изискване на информация от други органи и лица;</w:t>
      </w:r>
    </w:p>
    <w:p w:rsidR="00EC2107" w:rsidRPr="00011B2C" w:rsidRDefault="00EC2107" w:rsidP="00EC2107">
      <w:pPr>
        <w:ind w:left="-851" w:firstLine="567"/>
        <w:jc w:val="both"/>
        <w:textAlignment w:val="center"/>
        <w:rPr>
          <w:sz w:val="22"/>
          <w:szCs w:val="22"/>
        </w:rPr>
      </w:pPr>
      <w:r w:rsidRPr="00011B2C">
        <w:rPr>
          <w:sz w:val="22"/>
          <w:szCs w:val="22"/>
        </w:rPr>
        <w:t>3. да изисква от участниците:</w:t>
      </w:r>
    </w:p>
    <w:p w:rsidR="00EC2107" w:rsidRPr="00011B2C" w:rsidRDefault="00EC2107" w:rsidP="00EC2107">
      <w:pPr>
        <w:ind w:left="-851" w:firstLine="567"/>
        <w:jc w:val="both"/>
        <w:textAlignment w:val="center"/>
        <w:rPr>
          <w:sz w:val="22"/>
          <w:szCs w:val="22"/>
        </w:rPr>
      </w:pPr>
      <w:r w:rsidRPr="00011B2C">
        <w:rPr>
          <w:sz w:val="22"/>
          <w:szCs w:val="22"/>
        </w:rPr>
        <w:t>а) разяснения за заявени от тях данни;</w:t>
      </w:r>
    </w:p>
    <w:p w:rsidR="00EC2107" w:rsidRPr="00011B2C" w:rsidRDefault="00EC2107" w:rsidP="005D63D2">
      <w:pPr>
        <w:ind w:left="-284"/>
        <w:jc w:val="both"/>
        <w:textAlignment w:val="center"/>
        <w:rPr>
          <w:sz w:val="22"/>
          <w:szCs w:val="22"/>
        </w:rPr>
      </w:pPr>
      <w:r w:rsidRPr="00011B2C">
        <w:rPr>
          <w:sz w:val="22"/>
          <w:szCs w:val="22"/>
        </w:rPr>
        <w:t>б) допълнителни доказателства за данни от документите, съдържащи се в офертата, като тази възможност не може да се използва за промяна на техническото и ценовото предложение на участниците.</w:t>
      </w:r>
    </w:p>
    <w:p w:rsidR="00EC2107" w:rsidRPr="00011B2C" w:rsidRDefault="00EC2107" w:rsidP="00EC2107">
      <w:pPr>
        <w:ind w:left="-851" w:firstLine="567"/>
        <w:jc w:val="both"/>
        <w:textAlignment w:val="center"/>
        <w:rPr>
          <w:sz w:val="22"/>
          <w:szCs w:val="22"/>
        </w:rPr>
      </w:pPr>
    </w:p>
    <w:p w:rsidR="00EC2107" w:rsidRPr="00011B2C" w:rsidRDefault="00EC2107" w:rsidP="00B52FB9">
      <w:pPr>
        <w:ind w:left="-284"/>
        <w:jc w:val="both"/>
        <w:textAlignment w:val="center"/>
        <w:rPr>
          <w:sz w:val="22"/>
          <w:szCs w:val="22"/>
        </w:rPr>
      </w:pPr>
      <w:r w:rsidRPr="00011B2C">
        <w:rPr>
          <w:b/>
          <w:sz w:val="22"/>
          <w:szCs w:val="22"/>
        </w:rPr>
        <w:t>10.2.</w:t>
      </w:r>
      <w:r w:rsidRPr="00011B2C">
        <w:rPr>
          <w:sz w:val="22"/>
          <w:szCs w:val="22"/>
        </w:rPr>
        <w:t xml:space="preserve"> Комисията съставя протокол за получаването, разглеждането и оценката на офертите и за класирането на участниците, който се утвърждава от Възложителя. Протоколът от дейността на комисията се изпраща до заинтересованите участници и се публикува в профила на купувача при условията на чл.22б, ал.3 от ЗОП.</w:t>
      </w:r>
    </w:p>
    <w:p w:rsidR="00EC2107" w:rsidRPr="00011B2C" w:rsidRDefault="00EC2107" w:rsidP="00EC2107">
      <w:pPr>
        <w:ind w:left="-851" w:firstLine="567"/>
        <w:jc w:val="both"/>
        <w:textAlignment w:val="center"/>
        <w:rPr>
          <w:sz w:val="22"/>
          <w:szCs w:val="22"/>
        </w:rPr>
      </w:pPr>
    </w:p>
    <w:p w:rsidR="00EC2107" w:rsidRPr="00011B2C" w:rsidRDefault="00EC2107" w:rsidP="00EC2107">
      <w:pPr>
        <w:ind w:left="-851" w:firstLine="567"/>
        <w:jc w:val="both"/>
        <w:textAlignment w:val="center"/>
        <w:rPr>
          <w:sz w:val="22"/>
          <w:szCs w:val="22"/>
        </w:rPr>
      </w:pPr>
      <w:r w:rsidRPr="00011B2C">
        <w:rPr>
          <w:b/>
          <w:sz w:val="22"/>
          <w:szCs w:val="22"/>
        </w:rPr>
        <w:t>10.3.</w:t>
      </w:r>
      <w:r w:rsidRPr="00011B2C">
        <w:rPr>
          <w:sz w:val="22"/>
          <w:szCs w:val="22"/>
        </w:rPr>
        <w:t xml:space="preserve"> Възложителят сключва писмен договор по реда на чл.101е от ЗОП.</w:t>
      </w:r>
    </w:p>
    <w:p w:rsidR="00EC2107" w:rsidRPr="00011B2C" w:rsidRDefault="00EC2107" w:rsidP="00EC2107">
      <w:pPr>
        <w:ind w:left="-851" w:firstLine="567"/>
        <w:jc w:val="both"/>
        <w:textAlignment w:val="center"/>
        <w:rPr>
          <w:sz w:val="22"/>
          <w:szCs w:val="22"/>
        </w:rPr>
      </w:pPr>
    </w:p>
    <w:p w:rsidR="00EC2107" w:rsidRPr="00317DCD" w:rsidRDefault="00EC2107" w:rsidP="00EC2107">
      <w:pPr>
        <w:pStyle w:val="a9"/>
        <w:ind w:left="-851" w:right="22" w:firstLine="567"/>
        <w:jc w:val="both"/>
        <w:rPr>
          <w:rFonts w:ascii="Times New Roman" w:hAnsi="Times New Roman"/>
          <w:b/>
          <w:sz w:val="22"/>
          <w:szCs w:val="22"/>
          <w:lang w:val="bg-BG"/>
        </w:rPr>
      </w:pPr>
      <w:r w:rsidRPr="00011B2C">
        <w:rPr>
          <w:rFonts w:ascii="Times New Roman" w:hAnsi="Times New Roman"/>
          <w:b/>
          <w:sz w:val="22"/>
          <w:szCs w:val="22"/>
          <w:lang w:val="bg-BG"/>
        </w:rPr>
        <w:lastRenderedPageBreak/>
        <w:t>11.</w:t>
      </w:r>
      <w:r w:rsidRPr="00011B2C">
        <w:rPr>
          <w:rFonts w:ascii="Times New Roman" w:hAnsi="Times New Roman"/>
          <w:sz w:val="22"/>
          <w:szCs w:val="22"/>
          <w:lang w:val="bg-BG"/>
        </w:rPr>
        <w:t xml:space="preserve"> </w:t>
      </w:r>
      <w:r w:rsidR="00317DCD" w:rsidRPr="00317DCD">
        <w:rPr>
          <w:rFonts w:ascii="Times New Roman" w:hAnsi="Times New Roman"/>
          <w:b/>
          <w:sz w:val="22"/>
          <w:szCs w:val="22"/>
          <w:lang w:val="bg-BG"/>
        </w:rPr>
        <w:t>Образци и Приложения</w:t>
      </w:r>
      <w:r w:rsidRPr="00317DCD">
        <w:rPr>
          <w:rFonts w:ascii="Times New Roman" w:hAnsi="Times New Roman"/>
          <w:b/>
          <w:sz w:val="22"/>
          <w:szCs w:val="22"/>
          <w:lang w:val="bg-BG"/>
        </w:rPr>
        <w:t>:</w:t>
      </w:r>
    </w:p>
    <w:p w:rsidR="00317DCD" w:rsidRPr="00BF18AF" w:rsidRDefault="00971EC6" w:rsidP="00317DCD">
      <w:pPr>
        <w:ind w:left="-851" w:firstLine="567"/>
        <w:jc w:val="both"/>
        <w:rPr>
          <w:sz w:val="22"/>
          <w:szCs w:val="22"/>
        </w:rPr>
      </w:pPr>
      <w:r>
        <w:rPr>
          <w:b/>
          <w:sz w:val="22"/>
          <w:szCs w:val="22"/>
        </w:rPr>
        <w:t>1</w:t>
      </w:r>
      <w:r w:rsidR="00317DCD" w:rsidRPr="00BF18AF">
        <w:rPr>
          <w:b/>
          <w:sz w:val="22"/>
          <w:szCs w:val="22"/>
        </w:rPr>
        <w:t>.</w:t>
      </w:r>
      <w:r w:rsidR="00317DCD" w:rsidRPr="00BF18AF">
        <w:rPr>
          <w:sz w:val="22"/>
          <w:szCs w:val="22"/>
        </w:rPr>
        <w:t xml:space="preserve"> Представяне на участника – </w:t>
      </w:r>
      <w:r w:rsidR="00317DCD" w:rsidRPr="00BF18AF">
        <w:rPr>
          <w:i/>
          <w:sz w:val="22"/>
          <w:szCs w:val="22"/>
        </w:rPr>
        <w:t>Образец № 1;</w:t>
      </w:r>
    </w:p>
    <w:p w:rsidR="00317DCD" w:rsidRPr="00BF18AF" w:rsidRDefault="00971EC6" w:rsidP="00317DCD">
      <w:pPr>
        <w:ind w:left="-851" w:firstLine="567"/>
        <w:jc w:val="both"/>
        <w:rPr>
          <w:i/>
          <w:sz w:val="22"/>
          <w:szCs w:val="22"/>
        </w:rPr>
      </w:pPr>
      <w:r>
        <w:rPr>
          <w:b/>
          <w:sz w:val="22"/>
          <w:szCs w:val="22"/>
        </w:rPr>
        <w:t>2</w:t>
      </w:r>
      <w:r w:rsidR="00317DCD" w:rsidRPr="00BF18AF">
        <w:rPr>
          <w:b/>
          <w:sz w:val="22"/>
          <w:szCs w:val="22"/>
        </w:rPr>
        <w:t>.</w:t>
      </w:r>
      <w:r w:rsidR="00317DCD" w:rsidRPr="00BF18AF">
        <w:rPr>
          <w:sz w:val="22"/>
          <w:szCs w:val="22"/>
        </w:rPr>
        <w:t xml:space="preserve"> Декларация </w:t>
      </w:r>
      <w:r w:rsidR="00317DCD" w:rsidRPr="00BF18AF">
        <w:rPr>
          <w:bCs/>
          <w:sz w:val="22"/>
          <w:szCs w:val="22"/>
        </w:rPr>
        <w:t xml:space="preserve">за липса на обстоятелства </w:t>
      </w:r>
      <w:r w:rsidR="00317DCD" w:rsidRPr="00BF18AF">
        <w:rPr>
          <w:sz w:val="22"/>
          <w:szCs w:val="22"/>
        </w:rPr>
        <w:t xml:space="preserve">по чл. </w:t>
      </w:r>
      <w:r w:rsidR="00317DCD" w:rsidRPr="00BF18AF">
        <w:rPr>
          <w:bCs/>
          <w:sz w:val="22"/>
          <w:szCs w:val="22"/>
        </w:rPr>
        <w:t xml:space="preserve">47, ал. 1, т. 1 от ЗОП </w:t>
      </w:r>
      <w:r w:rsidR="00317DCD" w:rsidRPr="00BF18AF">
        <w:rPr>
          <w:sz w:val="22"/>
          <w:szCs w:val="22"/>
        </w:rPr>
        <w:t xml:space="preserve">– </w:t>
      </w:r>
      <w:r w:rsidR="00317DCD" w:rsidRPr="00BF18AF">
        <w:rPr>
          <w:i/>
          <w:sz w:val="22"/>
          <w:szCs w:val="22"/>
        </w:rPr>
        <w:t>Образец № 2;</w:t>
      </w:r>
    </w:p>
    <w:p w:rsidR="00317DCD" w:rsidRPr="00BF18AF" w:rsidRDefault="00971EC6" w:rsidP="00317DCD">
      <w:pPr>
        <w:ind w:left="-851" w:right="-158" w:firstLine="567"/>
        <w:jc w:val="both"/>
        <w:rPr>
          <w:i/>
          <w:sz w:val="22"/>
          <w:szCs w:val="22"/>
        </w:rPr>
      </w:pPr>
      <w:r>
        <w:rPr>
          <w:b/>
          <w:sz w:val="22"/>
          <w:szCs w:val="22"/>
        </w:rPr>
        <w:t>3</w:t>
      </w:r>
      <w:r w:rsidR="00317DCD" w:rsidRPr="00BF18AF">
        <w:rPr>
          <w:b/>
          <w:sz w:val="22"/>
          <w:szCs w:val="22"/>
        </w:rPr>
        <w:t>.</w:t>
      </w:r>
      <w:r w:rsidR="00317DCD" w:rsidRPr="00BF18AF">
        <w:rPr>
          <w:sz w:val="22"/>
          <w:szCs w:val="22"/>
        </w:rPr>
        <w:t xml:space="preserve"> Декларация по чл.56 , ал.1, т.8 от ЗОП – </w:t>
      </w:r>
      <w:r w:rsidR="00317DCD" w:rsidRPr="00BF18AF">
        <w:rPr>
          <w:i/>
          <w:sz w:val="22"/>
          <w:szCs w:val="22"/>
        </w:rPr>
        <w:t>Образец № 3;</w:t>
      </w:r>
    </w:p>
    <w:p w:rsidR="00317DCD" w:rsidRPr="00BF18AF" w:rsidRDefault="00971EC6" w:rsidP="00317DCD">
      <w:pPr>
        <w:ind w:left="-851" w:right="-158" w:firstLine="567"/>
        <w:jc w:val="both"/>
        <w:rPr>
          <w:b/>
          <w:i/>
          <w:sz w:val="22"/>
          <w:szCs w:val="22"/>
        </w:rPr>
      </w:pPr>
      <w:r>
        <w:rPr>
          <w:b/>
          <w:sz w:val="22"/>
          <w:szCs w:val="22"/>
        </w:rPr>
        <w:t>4</w:t>
      </w:r>
      <w:r w:rsidR="00317DCD" w:rsidRPr="00BF18AF">
        <w:rPr>
          <w:b/>
          <w:sz w:val="22"/>
          <w:szCs w:val="22"/>
        </w:rPr>
        <w:t>.</w:t>
      </w:r>
      <w:r w:rsidR="00317DCD" w:rsidRPr="00BF18AF">
        <w:rPr>
          <w:sz w:val="22"/>
          <w:szCs w:val="22"/>
        </w:rPr>
        <w:t xml:space="preserve"> Декларация за съгласие за участие като подизпълнител – </w:t>
      </w:r>
      <w:r w:rsidR="00317DCD" w:rsidRPr="00BF18AF">
        <w:rPr>
          <w:i/>
          <w:sz w:val="22"/>
          <w:szCs w:val="22"/>
        </w:rPr>
        <w:t>Образец № 4;</w:t>
      </w:r>
    </w:p>
    <w:p w:rsidR="00317DCD" w:rsidRDefault="00971EC6" w:rsidP="00317DCD">
      <w:pPr>
        <w:ind w:left="-284" w:right="-158"/>
        <w:jc w:val="both"/>
        <w:rPr>
          <w:i/>
          <w:sz w:val="22"/>
          <w:szCs w:val="22"/>
          <w:lang w:val="en-US"/>
        </w:rPr>
      </w:pPr>
      <w:r w:rsidRPr="00971EC6">
        <w:rPr>
          <w:b/>
          <w:sz w:val="22"/>
          <w:szCs w:val="22"/>
        </w:rPr>
        <w:t>5</w:t>
      </w:r>
      <w:r w:rsidR="00317DCD" w:rsidRPr="00971EC6">
        <w:rPr>
          <w:b/>
          <w:sz w:val="22"/>
          <w:szCs w:val="22"/>
        </w:rPr>
        <w:t>.</w:t>
      </w:r>
      <w:r w:rsidR="00317DCD" w:rsidRPr="00BF18AF">
        <w:rPr>
          <w:i/>
          <w:sz w:val="22"/>
          <w:szCs w:val="22"/>
        </w:rPr>
        <w:t xml:space="preserve"> </w:t>
      </w:r>
      <w:r w:rsidR="00317DCD" w:rsidRPr="00BF18AF">
        <w:rPr>
          <w:sz w:val="22"/>
          <w:szCs w:val="22"/>
        </w:rPr>
        <w:t>Декларация по чл.56 , ал.1, т.12 от ЗОП</w:t>
      </w:r>
      <w:r w:rsidR="00317DCD" w:rsidRPr="00BF18AF">
        <w:rPr>
          <w:i/>
          <w:sz w:val="22"/>
          <w:szCs w:val="22"/>
        </w:rPr>
        <w:t xml:space="preserve"> – Образец № 5;</w:t>
      </w:r>
    </w:p>
    <w:p w:rsidR="00317DCD" w:rsidRDefault="00971EC6" w:rsidP="00317DCD">
      <w:pPr>
        <w:ind w:hanging="284"/>
        <w:jc w:val="both"/>
      </w:pPr>
      <w:r>
        <w:rPr>
          <w:b/>
          <w:sz w:val="22"/>
          <w:szCs w:val="22"/>
        </w:rPr>
        <w:t>6</w:t>
      </w:r>
      <w:r w:rsidR="00317DCD" w:rsidRPr="00DE213C">
        <w:rPr>
          <w:b/>
          <w:sz w:val="22"/>
          <w:szCs w:val="22"/>
          <w:lang w:val="en-US"/>
        </w:rPr>
        <w:t>.</w:t>
      </w:r>
      <w:r w:rsidR="00317DCD" w:rsidRPr="00DE213C">
        <w:rPr>
          <w:sz w:val="22"/>
          <w:szCs w:val="22"/>
          <w:lang w:val="en-US"/>
        </w:rPr>
        <w:t xml:space="preserve"> </w:t>
      </w:r>
      <w:r w:rsidR="00317DCD" w:rsidRPr="00DE213C">
        <w:rPr>
          <w:sz w:val="22"/>
          <w:szCs w:val="22"/>
        </w:rPr>
        <w:t xml:space="preserve">Списък </w:t>
      </w:r>
      <w:r w:rsidR="00317DCD" w:rsidRPr="00DE213C">
        <w:rPr>
          <w:bCs/>
        </w:rPr>
        <w:t>на строителството</w:t>
      </w:r>
      <w:r w:rsidR="00317DCD" w:rsidRPr="00DE213C">
        <w:t>, изпълнено през последните пет години, считано от датата на подаване на офертата</w:t>
      </w:r>
      <w:r w:rsidR="00317DCD">
        <w:t xml:space="preserve"> </w:t>
      </w:r>
      <w:r w:rsidR="00317DCD" w:rsidRPr="00BF18AF">
        <w:rPr>
          <w:i/>
          <w:sz w:val="22"/>
          <w:szCs w:val="22"/>
        </w:rPr>
        <w:t xml:space="preserve">– Образец № </w:t>
      </w:r>
      <w:r w:rsidR="00317DCD">
        <w:rPr>
          <w:i/>
          <w:sz w:val="22"/>
          <w:szCs w:val="22"/>
        </w:rPr>
        <w:t>6</w:t>
      </w:r>
      <w:r w:rsidR="00317DCD" w:rsidRPr="00BF18AF">
        <w:rPr>
          <w:i/>
          <w:sz w:val="22"/>
          <w:szCs w:val="22"/>
        </w:rPr>
        <w:t>;</w:t>
      </w:r>
      <w:r w:rsidR="00317DCD">
        <w:t xml:space="preserve"> </w:t>
      </w:r>
    </w:p>
    <w:p w:rsidR="00317DCD" w:rsidRPr="00DE213C" w:rsidRDefault="00971EC6" w:rsidP="00317DCD">
      <w:pPr>
        <w:ind w:hanging="284"/>
        <w:jc w:val="both"/>
        <w:rPr>
          <w:bCs/>
        </w:rPr>
      </w:pPr>
      <w:r>
        <w:rPr>
          <w:b/>
          <w:sz w:val="22"/>
          <w:szCs w:val="22"/>
        </w:rPr>
        <w:t>7</w:t>
      </w:r>
      <w:r w:rsidR="00317DCD" w:rsidRPr="00DE213C">
        <w:rPr>
          <w:b/>
          <w:sz w:val="22"/>
          <w:szCs w:val="22"/>
        </w:rPr>
        <w:t>.</w:t>
      </w:r>
      <w:r w:rsidR="00317DCD">
        <w:t xml:space="preserve"> Декларация за запознаване с обекта </w:t>
      </w:r>
      <w:r w:rsidR="00317DCD" w:rsidRPr="00BF18AF">
        <w:rPr>
          <w:i/>
          <w:sz w:val="22"/>
          <w:szCs w:val="22"/>
        </w:rPr>
        <w:t xml:space="preserve">– Образец № </w:t>
      </w:r>
      <w:r w:rsidR="00317DCD">
        <w:rPr>
          <w:i/>
          <w:sz w:val="22"/>
          <w:szCs w:val="22"/>
        </w:rPr>
        <w:t>7</w:t>
      </w:r>
      <w:r w:rsidR="00317DCD" w:rsidRPr="00BF18AF">
        <w:rPr>
          <w:i/>
          <w:sz w:val="22"/>
          <w:szCs w:val="22"/>
        </w:rPr>
        <w:t>;</w:t>
      </w:r>
    </w:p>
    <w:p w:rsidR="002A3494" w:rsidRPr="00765848" w:rsidRDefault="002A3494" w:rsidP="002A3494">
      <w:pPr>
        <w:ind w:left="-284"/>
        <w:jc w:val="both"/>
        <w:rPr>
          <w:rStyle w:val="81"/>
          <w:i/>
          <w:sz w:val="22"/>
          <w:szCs w:val="22"/>
          <w:u w:val="single"/>
          <w:shd w:val="clear" w:color="auto" w:fill="auto"/>
        </w:rPr>
      </w:pPr>
      <w:r>
        <w:rPr>
          <w:b/>
          <w:sz w:val="22"/>
          <w:szCs w:val="22"/>
        </w:rPr>
        <w:t>8</w:t>
      </w:r>
      <w:r w:rsidRPr="00DE213C">
        <w:rPr>
          <w:b/>
          <w:sz w:val="22"/>
          <w:szCs w:val="22"/>
        </w:rPr>
        <w:t xml:space="preserve">. </w:t>
      </w:r>
      <w:r w:rsidRPr="00DE213C">
        <w:rPr>
          <w:b/>
          <w:bCs/>
          <w:sz w:val="22"/>
          <w:szCs w:val="22"/>
        </w:rPr>
        <w:t xml:space="preserve"> </w:t>
      </w:r>
      <w:r w:rsidRPr="00DE213C">
        <w:rPr>
          <w:bCs/>
          <w:sz w:val="22"/>
          <w:szCs w:val="22"/>
        </w:rPr>
        <w:t>Ценово предложение за изпълнение на поръчката</w:t>
      </w:r>
      <w:r>
        <w:rPr>
          <w:bCs/>
          <w:sz w:val="22"/>
          <w:szCs w:val="22"/>
        </w:rPr>
        <w:t xml:space="preserve"> по обособена позиция №1</w:t>
      </w:r>
      <w:r w:rsidRPr="00DE213C">
        <w:rPr>
          <w:b/>
          <w:bCs/>
          <w:sz w:val="22"/>
          <w:szCs w:val="22"/>
        </w:rPr>
        <w:t xml:space="preserve"> </w:t>
      </w:r>
      <w:r w:rsidRPr="00DE213C">
        <w:rPr>
          <w:sz w:val="22"/>
          <w:szCs w:val="22"/>
        </w:rPr>
        <w:t>-</w:t>
      </w:r>
      <w:r w:rsidRPr="00DE213C">
        <w:rPr>
          <w:b/>
          <w:sz w:val="22"/>
          <w:szCs w:val="22"/>
        </w:rPr>
        <w:t xml:space="preserve"> </w:t>
      </w:r>
      <w:r w:rsidRPr="00DE213C">
        <w:rPr>
          <w:i/>
          <w:sz w:val="22"/>
          <w:szCs w:val="22"/>
        </w:rPr>
        <w:t>Образец</w:t>
      </w:r>
      <w:r w:rsidRPr="00BF18AF">
        <w:rPr>
          <w:i/>
          <w:sz w:val="22"/>
          <w:szCs w:val="22"/>
        </w:rPr>
        <w:t xml:space="preserve"> №</w:t>
      </w:r>
      <w:r>
        <w:rPr>
          <w:i/>
          <w:sz w:val="22"/>
          <w:szCs w:val="22"/>
        </w:rPr>
        <w:t xml:space="preserve"> 8;</w:t>
      </w:r>
    </w:p>
    <w:p w:rsidR="002A3494" w:rsidRDefault="002A3494" w:rsidP="002A3494">
      <w:pPr>
        <w:ind w:left="-284"/>
        <w:jc w:val="both"/>
        <w:rPr>
          <w:rStyle w:val="81"/>
          <w:sz w:val="22"/>
          <w:szCs w:val="22"/>
        </w:rPr>
      </w:pPr>
      <w:r>
        <w:rPr>
          <w:b/>
          <w:sz w:val="22"/>
          <w:szCs w:val="22"/>
        </w:rPr>
        <w:t>9</w:t>
      </w:r>
      <w:r w:rsidRPr="00DE213C">
        <w:rPr>
          <w:b/>
          <w:sz w:val="22"/>
          <w:szCs w:val="22"/>
        </w:rPr>
        <w:t xml:space="preserve">. </w:t>
      </w:r>
      <w:r w:rsidRPr="00DE213C">
        <w:rPr>
          <w:b/>
          <w:bCs/>
          <w:sz w:val="22"/>
          <w:szCs w:val="22"/>
        </w:rPr>
        <w:t xml:space="preserve"> </w:t>
      </w:r>
      <w:r w:rsidRPr="00DE213C">
        <w:rPr>
          <w:bCs/>
          <w:sz w:val="22"/>
          <w:szCs w:val="22"/>
        </w:rPr>
        <w:t>Ценово предложение за изпълнение на поръчката</w:t>
      </w:r>
      <w:r>
        <w:rPr>
          <w:bCs/>
          <w:sz w:val="22"/>
          <w:szCs w:val="22"/>
        </w:rPr>
        <w:t xml:space="preserve"> по обособена позиция №2</w:t>
      </w:r>
      <w:r w:rsidRPr="00DE213C">
        <w:rPr>
          <w:b/>
          <w:bCs/>
          <w:sz w:val="22"/>
          <w:szCs w:val="22"/>
        </w:rPr>
        <w:t xml:space="preserve"> </w:t>
      </w:r>
      <w:r w:rsidRPr="00DE213C">
        <w:rPr>
          <w:sz w:val="22"/>
          <w:szCs w:val="22"/>
        </w:rPr>
        <w:t>-</w:t>
      </w:r>
      <w:r w:rsidRPr="00DE213C">
        <w:rPr>
          <w:b/>
          <w:sz w:val="22"/>
          <w:szCs w:val="22"/>
        </w:rPr>
        <w:t xml:space="preserve"> </w:t>
      </w:r>
      <w:r w:rsidRPr="00DE213C">
        <w:rPr>
          <w:i/>
          <w:sz w:val="22"/>
          <w:szCs w:val="22"/>
        </w:rPr>
        <w:t>Образец</w:t>
      </w:r>
      <w:r w:rsidRPr="00BF18AF">
        <w:rPr>
          <w:i/>
          <w:sz w:val="22"/>
          <w:szCs w:val="22"/>
        </w:rPr>
        <w:t xml:space="preserve"> </w:t>
      </w:r>
      <w:r>
        <w:rPr>
          <w:i/>
          <w:sz w:val="22"/>
          <w:szCs w:val="22"/>
        </w:rPr>
        <w:t xml:space="preserve">  </w:t>
      </w:r>
      <w:r w:rsidRPr="00BF18AF">
        <w:rPr>
          <w:i/>
          <w:sz w:val="22"/>
          <w:szCs w:val="22"/>
        </w:rPr>
        <w:t>№</w:t>
      </w:r>
      <w:r>
        <w:rPr>
          <w:i/>
          <w:sz w:val="22"/>
          <w:szCs w:val="22"/>
        </w:rPr>
        <w:t xml:space="preserve"> 9;</w:t>
      </w:r>
      <w:r>
        <w:rPr>
          <w:rStyle w:val="81"/>
          <w:sz w:val="22"/>
          <w:szCs w:val="22"/>
        </w:rPr>
        <w:t xml:space="preserve"> </w:t>
      </w:r>
    </w:p>
    <w:p w:rsidR="002A3494" w:rsidRPr="00FA1E78" w:rsidRDefault="002A3494" w:rsidP="002A3494">
      <w:pPr>
        <w:ind w:left="-851" w:firstLine="567"/>
        <w:jc w:val="both"/>
        <w:rPr>
          <w:sz w:val="22"/>
          <w:szCs w:val="22"/>
        </w:rPr>
      </w:pPr>
      <w:r>
        <w:rPr>
          <w:rStyle w:val="81"/>
          <w:b/>
          <w:sz w:val="22"/>
          <w:szCs w:val="22"/>
        </w:rPr>
        <w:t>10</w:t>
      </w:r>
      <w:r w:rsidRPr="00FA1E78">
        <w:rPr>
          <w:rStyle w:val="81"/>
          <w:b/>
          <w:sz w:val="22"/>
          <w:szCs w:val="22"/>
        </w:rPr>
        <w:t>.</w:t>
      </w:r>
      <w:r>
        <w:rPr>
          <w:rStyle w:val="81"/>
          <w:sz w:val="22"/>
          <w:szCs w:val="22"/>
        </w:rPr>
        <w:t xml:space="preserve"> </w:t>
      </w:r>
      <w:r>
        <w:rPr>
          <w:sz w:val="22"/>
          <w:szCs w:val="22"/>
        </w:rPr>
        <w:t>К</w:t>
      </w:r>
      <w:r>
        <w:rPr>
          <w:sz w:val="22"/>
          <w:szCs w:val="22"/>
          <w:lang w:val="en-US"/>
        </w:rPr>
        <w:t>C</w:t>
      </w:r>
      <w:r>
        <w:rPr>
          <w:sz w:val="22"/>
          <w:szCs w:val="22"/>
        </w:rPr>
        <w:t xml:space="preserve">С1 за позиция 1 – </w:t>
      </w:r>
      <w:r w:rsidRPr="00FA1E78">
        <w:rPr>
          <w:sz w:val="22"/>
          <w:szCs w:val="22"/>
        </w:rPr>
        <w:t>Приложение №1;</w:t>
      </w:r>
    </w:p>
    <w:p w:rsidR="002A3494" w:rsidRDefault="002A3494" w:rsidP="002A3494">
      <w:pPr>
        <w:ind w:left="-851" w:firstLine="567"/>
        <w:jc w:val="both"/>
        <w:rPr>
          <w:sz w:val="22"/>
          <w:szCs w:val="22"/>
        </w:rPr>
      </w:pPr>
      <w:r>
        <w:rPr>
          <w:rStyle w:val="81"/>
          <w:b/>
          <w:sz w:val="22"/>
          <w:szCs w:val="22"/>
        </w:rPr>
        <w:t>11</w:t>
      </w:r>
      <w:r w:rsidRPr="00FA1E78">
        <w:rPr>
          <w:rStyle w:val="81"/>
          <w:b/>
          <w:sz w:val="22"/>
          <w:szCs w:val="22"/>
        </w:rPr>
        <w:t>.</w:t>
      </w:r>
      <w:r>
        <w:rPr>
          <w:rStyle w:val="81"/>
          <w:sz w:val="22"/>
          <w:szCs w:val="22"/>
        </w:rPr>
        <w:t xml:space="preserve"> </w:t>
      </w:r>
      <w:r>
        <w:rPr>
          <w:sz w:val="22"/>
          <w:szCs w:val="22"/>
        </w:rPr>
        <w:t>К</w:t>
      </w:r>
      <w:r>
        <w:rPr>
          <w:sz w:val="22"/>
          <w:szCs w:val="22"/>
          <w:lang w:val="en-US"/>
        </w:rPr>
        <w:t>C</w:t>
      </w:r>
      <w:r>
        <w:rPr>
          <w:sz w:val="22"/>
          <w:szCs w:val="22"/>
        </w:rPr>
        <w:t xml:space="preserve">С2 за позиция </w:t>
      </w:r>
      <w:r w:rsidR="00DD43C9">
        <w:rPr>
          <w:sz w:val="22"/>
          <w:szCs w:val="22"/>
        </w:rPr>
        <w:t>2</w:t>
      </w:r>
      <w:r>
        <w:rPr>
          <w:sz w:val="22"/>
          <w:szCs w:val="22"/>
        </w:rPr>
        <w:t xml:space="preserve"> – </w:t>
      </w:r>
      <w:r w:rsidRPr="00FA1E78">
        <w:rPr>
          <w:sz w:val="22"/>
          <w:szCs w:val="22"/>
        </w:rPr>
        <w:t>Приложение №</w:t>
      </w:r>
      <w:r>
        <w:rPr>
          <w:sz w:val="22"/>
          <w:szCs w:val="22"/>
        </w:rPr>
        <w:t>2</w:t>
      </w:r>
      <w:r w:rsidRPr="00FA1E78">
        <w:rPr>
          <w:sz w:val="22"/>
          <w:szCs w:val="22"/>
        </w:rPr>
        <w:t>;</w:t>
      </w:r>
    </w:p>
    <w:p w:rsidR="002A3494" w:rsidRPr="00FA1E78" w:rsidRDefault="002A3494" w:rsidP="002A3494">
      <w:pPr>
        <w:ind w:left="-851" w:firstLine="567"/>
        <w:jc w:val="both"/>
        <w:rPr>
          <w:sz w:val="22"/>
          <w:szCs w:val="22"/>
        </w:rPr>
      </w:pPr>
      <w:r>
        <w:rPr>
          <w:b/>
          <w:sz w:val="22"/>
          <w:szCs w:val="22"/>
        </w:rPr>
        <w:t>12</w:t>
      </w:r>
      <w:r w:rsidRPr="00FA1E78">
        <w:rPr>
          <w:b/>
          <w:sz w:val="22"/>
          <w:szCs w:val="22"/>
        </w:rPr>
        <w:t>.</w:t>
      </w:r>
      <w:r>
        <w:rPr>
          <w:sz w:val="22"/>
          <w:szCs w:val="22"/>
        </w:rPr>
        <w:t xml:space="preserve"> Проект на договор – Приложение №</w:t>
      </w:r>
      <w:r w:rsidR="00DD43C9">
        <w:rPr>
          <w:sz w:val="22"/>
          <w:szCs w:val="22"/>
        </w:rPr>
        <w:t>3</w:t>
      </w:r>
      <w:r>
        <w:rPr>
          <w:sz w:val="22"/>
          <w:szCs w:val="22"/>
        </w:rPr>
        <w:t>.</w:t>
      </w:r>
    </w:p>
    <w:p w:rsidR="00EC2107" w:rsidRPr="00011B2C" w:rsidRDefault="00EC2107" w:rsidP="00EC2107">
      <w:pPr>
        <w:ind w:left="-851" w:firstLine="567"/>
        <w:jc w:val="both"/>
        <w:rPr>
          <w:sz w:val="22"/>
          <w:szCs w:val="22"/>
        </w:rPr>
      </w:pPr>
    </w:p>
    <w:p w:rsidR="00EC2107" w:rsidRDefault="00EC2107" w:rsidP="00EC2107">
      <w:pPr>
        <w:ind w:left="-851" w:firstLine="567"/>
        <w:jc w:val="both"/>
        <w:rPr>
          <w:sz w:val="22"/>
          <w:szCs w:val="22"/>
        </w:rPr>
      </w:pPr>
      <w:r w:rsidRPr="00011B2C">
        <w:rPr>
          <w:sz w:val="22"/>
          <w:szCs w:val="22"/>
        </w:rPr>
        <w:t>Допълнителна информация по отношение на поръчката:</w:t>
      </w:r>
    </w:p>
    <w:p w:rsidR="00317DCD" w:rsidRDefault="00317DCD" w:rsidP="00EC2107">
      <w:pPr>
        <w:ind w:left="-851" w:firstLine="567"/>
        <w:jc w:val="both"/>
        <w:rPr>
          <w:sz w:val="22"/>
          <w:szCs w:val="22"/>
        </w:rPr>
      </w:pPr>
      <w:r>
        <w:rPr>
          <w:sz w:val="22"/>
          <w:szCs w:val="22"/>
        </w:rPr>
        <w:t xml:space="preserve">инж. Златка </w:t>
      </w:r>
      <w:proofErr w:type="spellStart"/>
      <w:r>
        <w:rPr>
          <w:sz w:val="22"/>
          <w:szCs w:val="22"/>
        </w:rPr>
        <w:t>Рупова</w:t>
      </w:r>
      <w:proofErr w:type="spellEnd"/>
      <w:r>
        <w:rPr>
          <w:sz w:val="22"/>
          <w:szCs w:val="22"/>
        </w:rPr>
        <w:t xml:space="preserve"> – гл. експерт „ИДПП”, тел: 0887 817773;</w:t>
      </w:r>
    </w:p>
    <w:p w:rsidR="00317DCD" w:rsidRDefault="00317DCD" w:rsidP="00EC2107">
      <w:pPr>
        <w:ind w:left="-851" w:firstLine="567"/>
        <w:jc w:val="both"/>
        <w:rPr>
          <w:sz w:val="22"/>
          <w:szCs w:val="22"/>
        </w:rPr>
      </w:pPr>
    </w:p>
    <w:p w:rsidR="00317DCD" w:rsidRDefault="00317DCD" w:rsidP="00EC2107">
      <w:pPr>
        <w:ind w:left="-851" w:firstLine="567"/>
        <w:jc w:val="both"/>
        <w:rPr>
          <w:sz w:val="22"/>
          <w:szCs w:val="22"/>
        </w:rPr>
      </w:pPr>
      <w:r>
        <w:rPr>
          <w:sz w:val="22"/>
          <w:szCs w:val="22"/>
        </w:rPr>
        <w:t>За оглед и запознаване с обектите:</w:t>
      </w:r>
    </w:p>
    <w:p w:rsidR="00317DCD" w:rsidRDefault="00DD43C9" w:rsidP="00EC2107">
      <w:pPr>
        <w:ind w:left="-851" w:firstLine="567"/>
        <w:jc w:val="both"/>
        <w:rPr>
          <w:sz w:val="22"/>
          <w:szCs w:val="22"/>
          <w:lang w:val="en-US"/>
        </w:rPr>
      </w:pPr>
      <w:r>
        <w:rPr>
          <w:sz w:val="22"/>
          <w:szCs w:val="22"/>
        </w:rPr>
        <w:t>Стоянка Ставрева</w:t>
      </w:r>
      <w:r w:rsidR="00317DCD">
        <w:rPr>
          <w:sz w:val="22"/>
          <w:szCs w:val="22"/>
        </w:rPr>
        <w:t xml:space="preserve"> – кмет на с.</w:t>
      </w:r>
      <w:r w:rsidR="00CF0EA7">
        <w:rPr>
          <w:sz w:val="22"/>
          <w:szCs w:val="22"/>
        </w:rPr>
        <w:t>Попинци</w:t>
      </w:r>
      <w:r w:rsidR="00317DCD">
        <w:rPr>
          <w:sz w:val="22"/>
          <w:szCs w:val="22"/>
        </w:rPr>
        <w:t>, тел.: 08</w:t>
      </w:r>
      <w:r w:rsidR="00CF0EA7">
        <w:rPr>
          <w:sz w:val="22"/>
          <w:szCs w:val="22"/>
        </w:rPr>
        <w:t>94 937161</w:t>
      </w:r>
      <w:r w:rsidR="00317DCD">
        <w:rPr>
          <w:sz w:val="22"/>
          <w:szCs w:val="22"/>
        </w:rPr>
        <w:t>;</w:t>
      </w:r>
    </w:p>
    <w:bookmarkEnd w:id="4"/>
    <w:p w:rsidR="00DD43C9" w:rsidRPr="00317DCD" w:rsidRDefault="00DD43C9" w:rsidP="00DD43C9">
      <w:pPr>
        <w:ind w:left="-851" w:firstLine="567"/>
        <w:jc w:val="both"/>
        <w:rPr>
          <w:sz w:val="22"/>
          <w:szCs w:val="22"/>
        </w:rPr>
      </w:pPr>
      <w:r>
        <w:rPr>
          <w:sz w:val="22"/>
          <w:szCs w:val="22"/>
        </w:rPr>
        <w:t xml:space="preserve">Стоян </w:t>
      </w:r>
      <w:proofErr w:type="spellStart"/>
      <w:r>
        <w:rPr>
          <w:sz w:val="22"/>
          <w:szCs w:val="22"/>
        </w:rPr>
        <w:t>Ножделов</w:t>
      </w:r>
      <w:proofErr w:type="spellEnd"/>
      <w:r>
        <w:rPr>
          <w:sz w:val="22"/>
          <w:szCs w:val="22"/>
        </w:rPr>
        <w:t xml:space="preserve"> – кмет на с.Баня, тел: </w:t>
      </w:r>
      <w:r>
        <w:rPr>
          <w:sz w:val="22"/>
          <w:szCs w:val="22"/>
          <w:lang w:val="en-US"/>
        </w:rPr>
        <w:t xml:space="preserve">0889 </w:t>
      </w:r>
      <w:r>
        <w:rPr>
          <w:sz w:val="22"/>
          <w:szCs w:val="22"/>
        </w:rPr>
        <w:t>757764;</w:t>
      </w:r>
    </w:p>
    <w:p w:rsidR="00616D62" w:rsidRDefault="00616D62" w:rsidP="00DD43C9">
      <w:pPr>
        <w:ind w:left="-851" w:firstLine="567"/>
        <w:jc w:val="both"/>
        <w:rPr>
          <w:sz w:val="22"/>
          <w:szCs w:val="22"/>
        </w:rPr>
      </w:pPr>
    </w:p>
    <w:sectPr w:rsidR="00616D62" w:rsidSect="00826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
    <w:altName w:val="Segoe UI"/>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18D4"/>
    <w:multiLevelType w:val="hybridMultilevel"/>
    <w:tmpl w:val="587C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69C037FD"/>
    <w:multiLevelType w:val="multilevel"/>
    <w:tmpl w:val="1CF66EF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320"/>
        </w:tabs>
        <w:ind w:left="1320" w:hanging="720"/>
      </w:pPr>
      <w:rPr>
        <w:rFonts w:hint="default"/>
        <w:b/>
        <w:i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107"/>
    <w:rsid w:val="00011B2C"/>
    <w:rsid w:val="00031204"/>
    <w:rsid w:val="000377DD"/>
    <w:rsid w:val="00077E9A"/>
    <w:rsid w:val="000812BC"/>
    <w:rsid w:val="0008165B"/>
    <w:rsid w:val="000969C3"/>
    <w:rsid w:val="000D16EC"/>
    <w:rsid w:val="001A5AB7"/>
    <w:rsid w:val="001E325F"/>
    <w:rsid w:val="001E6FC2"/>
    <w:rsid w:val="001F201F"/>
    <w:rsid w:val="001F60D2"/>
    <w:rsid w:val="00203DD9"/>
    <w:rsid w:val="0024462B"/>
    <w:rsid w:val="00257D55"/>
    <w:rsid w:val="00286AEE"/>
    <w:rsid w:val="002906CB"/>
    <w:rsid w:val="002A3494"/>
    <w:rsid w:val="002B71C9"/>
    <w:rsid w:val="002C18F7"/>
    <w:rsid w:val="002D5D77"/>
    <w:rsid w:val="003073FE"/>
    <w:rsid w:val="00313693"/>
    <w:rsid w:val="00317DCD"/>
    <w:rsid w:val="0038059A"/>
    <w:rsid w:val="0038717A"/>
    <w:rsid w:val="00387A04"/>
    <w:rsid w:val="00394743"/>
    <w:rsid w:val="003B531A"/>
    <w:rsid w:val="00427292"/>
    <w:rsid w:val="00432A2B"/>
    <w:rsid w:val="00464E7F"/>
    <w:rsid w:val="00487CFD"/>
    <w:rsid w:val="004A3851"/>
    <w:rsid w:val="004D7F25"/>
    <w:rsid w:val="00511371"/>
    <w:rsid w:val="00526FA4"/>
    <w:rsid w:val="005601D0"/>
    <w:rsid w:val="005676D3"/>
    <w:rsid w:val="00582BFA"/>
    <w:rsid w:val="005B355B"/>
    <w:rsid w:val="005C3E8D"/>
    <w:rsid w:val="005D63D2"/>
    <w:rsid w:val="00616D62"/>
    <w:rsid w:val="00625172"/>
    <w:rsid w:val="00637026"/>
    <w:rsid w:val="00664160"/>
    <w:rsid w:val="006676B0"/>
    <w:rsid w:val="006705A3"/>
    <w:rsid w:val="006B2B33"/>
    <w:rsid w:val="006C08E8"/>
    <w:rsid w:val="00702959"/>
    <w:rsid w:val="00765848"/>
    <w:rsid w:val="007D2D83"/>
    <w:rsid w:val="007F54D2"/>
    <w:rsid w:val="0082636D"/>
    <w:rsid w:val="00842B7F"/>
    <w:rsid w:val="00845461"/>
    <w:rsid w:val="008455C3"/>
    <w:rsid w:val="008474D1"/>
    <w:rsid w:val="008530D0"/>
    <w:rsid w:val="00861D85"/>
    <w:rsid w:val="00866547"/>
    <w:rsid w:val="0087611A"/>
    <w:rsid w:val="00893EE4"/>
    <w:rsid w:val="008A48CF"/>
    <w:rsid w:val="008B13E3"/>
    <w:rsid w:val="008B2D48"/>
    <w:rsid w:val="008D19A6"/>
    <w:rsid w:val="008F7204"/>
    <w:rsid w:val="00911DCB"/>
    <w:rsid w:val="00943744"/>
    <w:rsid w:val="009673E9"/>
    <w:rsid w:val="00971EC6"/>
    <w:rsid w:val="0099142D"/>
    <w:rsid w:val="009C38DD"/>
    <w:rsid w:val="00A0637D"/>
    <w:rsid w:val="00A2645B"/>
    <w:rsid w:val="00A43F20"/>
    <w:rsid w:val="00A4787C"/>
    <w:rsid w:val="00A5026E"/>
    <w:rsid w:val="00A7501F"/>
    <w:rsid w:val="00A86A94"/>
    <w:rsid w:val="00AD1F92"/>
    <w:rsid w:val="00AD4815"/>
    <w:rsid w:val="00AE242F"/>
    <w:rsid w:val="00AE6211"/>
    <w:rsid w:val="00B52FB9"/>
    <w:rsid w:val="00BA3289"/>
    <w:rsid w:val="00BB6328"/>
    <w:rsid w:val="00BD37B0"/>
    <w:rsid w:val="00BD6E6A"/>
    <w:rsid w:val="00BE177E"/>
    <w:rsid w:val="00BE3377"/>
    <w:rsid w:val="00C305F7"/>
    <w:rsid w:val="00C37326"/>
    <w:rsid w:val="00CC296A"/>
    <w:rsid w:val="00CF0EA7"/>
    <w:rsid w:val="00D350CD"/>
    <w:rsid w:val="00D40F56"/>
    <w:rsid w:val="00D55B00"/>
    <w:rsid w:val="00D60C3C"/>
    <w:rsid w:val="00D61412"/>
    <w:rsid w:val="00DC62B8"/>
    <w:rsid w:val="00DD43C9"/>
    <w:rsid w:val="00DE213C"/>
    <w:rsid w:val="00E623F3"/>
    <w:rsid w:val="00EB2B66"/>
    <w:rsid w:val="00EC2107"/>
    <w:rsid w:val="00EC2482"/>
    <w:rsid w:val="00EF07EB"/>
    <w:rsid w:val="00F6063C"/>
    <w:rsid w:val="00FA1E78"/>
    <w:rsid w:val="00FC299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0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107"/>
    <w:rPr>
      <w:rFonts w:ascii="Tahoma" w:hAnsi="Tahoma" w:cs="Tahoma"/>
      <w:sz w:val="16"/>
      <w:szCs w:val="16"/>
    </w:rPr>
  </w:style>
  <w:style w:type="character" w:customStyle="1" w:styleId="a4">
    <w:name w:val="Изнесен текст Знак"/>
    <w:basedOn w:val="a0"/>
    <w:link w:val="a3"/>
    <w:uiPriority w:val="99"/>
    <w:semiHidden/>
    <w:rsid w:val="00EC2107"/>
    <w:rPr>
      <w:rFonts w:ascii="Tahoma" w:eastAsia="Times New Roman" w:hAnsi="Tahoma" w:cs="Tahoma"/>
      <w:sz w:val="16"/>
      <w:szCs w:val="16"/>
      <w:lang w:eastAsia="bg-BG"/>
    </w:rPr>
  </w:style>
  <w:style w:type="paragraph" w:customStyle="1" w:styleId="1CharChar">
    <w:name w:val="Знак Знак1 Char Char Знак Знак Знак Знак"/>
    <w:basedOn w:val="a"/>
    <w:rsid w:val="00EC2107"/>
    <w:pPr>
      <w:tabs>
        <w:tab w:val="left" w:pos="709"/>
      </w:tabs>
    </w:pPr>
    <w:rPr>
      <w:rFonts w:ascii="Tahoma" w:hAnsi="Tahoma"/>
      <w:szCs w:val="20"/>
      <w:lang w:val="pl-PL" w:eastAsia="pl-PL"/>
    </w:rPr>
  </w:style>
  <w:style w:type="character" w:styleId="a5">
    <w:name w:val="Hyperlink"/>
    <w:rsid w:val="00EC2107"/>
    <w:rPr>
      <w:color w:val="0000FF"/>
      <w:u w:val="single"/>
    </w:rPr>
  </w:style>
  <w:style w:type="paragraph" w:styleId="a6">
    <w:name w:val="Body Text"/>
    <w:basedOn w:val="a"/>
    <w:link w:val="a7"/>
    <w:rsid w:val="00EC2107"/>
    <w:pPr>
      <w:jc w:val="both"/>
    </w:pPr>
    <w:rPr>
      <w:sz w:val="28"/>
      <w:szCs w:val="20"/>
    </w:rPr>
  </w:style>
  <w:style w:type="character" w:customStyle="1" w:styleId="a7">
    <w:name w:val="Основен текст Знак"/>
    <w:basedOn w:val="a0"/>
    <w:link w:val="a6"/>
    <w:rsid w:val="00EC2107"/>
    <w:rPr>
      <w:rFonts w:ascii="Times New Roman" w:eastAsia="Times New Roman" w:hAnsi="Times New Roman" w:cs="Times New Roman"/>
      <w:sz w:val="28"/>
      <w:szCs w:val="20"/>
      <w:lang w:eastAsia="bg-BG"/>
    </w:rPr>
  </w:style>
  <w:style w:type="paragraph" w:styleId="a8">
    <w:name w:val="Normal (Web)"/>
    <w:basedOn w:val="a"/>
    <w:unhideWhenUsed/>
    <w:rsid w:val="00EC2107"/>
    <w:pPr>
      <w:spacing w:before="100" w:beforeAutospacing="1" w:after="100" w:afterAutospacing="1"/>
    </w:pPr>
  </w:style>
  <w:style w:type="paragraph" w:styleId="2">
    <w:name w:val="Body Text Indent 2"/>
    <w:basedOn w:val="a"/>
    <w:link w:val="20"/>
    <w:rsid w:val="00EC2107"/>
    <w:pPr>
      <w:spacing w:after="120" w:line="480" w:lineRule="auto"/>
      <w:ind w:left="283"/>
    </w:pPr>
    <w:rPr>
      <w:rFonts w:ascii="Hebar" w:hAnsi="Hebar"/>
      <w:szCs w:val="20"/>
      <w:lang w:val="en-US" w:eastAsia="en-US"/>
    </w:rPr>
  </w:style>
  <w:style w:type="character" w:customStyle="1" w:styleId="20">
    <w:name w:val="Основен текст с отстъп 2 Знак"/>
    <w:basedOn w:val="a0"/>
    <w:link w:val="2"/>
    <w:rsid w:val="00EC2107"/>
    <w:rPr>
      <w:rFonts w:ascii="Hebar" w:eastAsia="Times New Roman" w:hAnsi="Hebar" w:cs="Times New Roman"/>
      <w:sz w:val="24"/>
      <w:szCs w:val="20"/>
      <w:lang w:val="en-US"/>
    </w:rPr>
  </w:style>
  <w:style w:type="paragraph" w:styleId="a9">
    <w:name w:val="Body Text Indent"/>
    <w:basedOn w:val="a"/>
    <w:link w:val="aa"/>
    <w:rsid w:val="00EC2107"/>
    <w:pPr>
      <w:spacing w:after="120"/>
      <w:ind w:left="283"/>
    </w:pPr>
    <w:rPr>
      <w:rFonts w:ascii="Hebar" w:hAnsi="Hebar"/>
      <w:szCs w:val="20"/>
      <w:lang w:val="en-US" w:eastAsia="en-US"/>
    </w:rPr>
  </w:style>
  <w:style w:type="character" w:customStyle="1" w:styleId="aa">
    <w:name w:val="Основен текст с отстъп Знак"/>
    <w:basedOn w:val="a0"/>
    <w:link w:val="a9"/>
    <w:rsid w:val="00EC2107"/>
    <w:rPr>
      <w:rFonts w:ascii="Hebar" w:eastAsia="Times New Roman" w:hAnsi="Hebar" w:cs="Times New Roman"/>
      <w:sz w:val="24"/>
      <w:szCs w:val="20"/>
      <w:lang w:val="en-US"/>
    </w:rPr>
  </w:style>
  <w:style w:type="paragraph" w:customStyle="1" w:styleId="SubTitle1">
    <w:name w:val="SubTitle 1"/>
    <w:basedOn w:val="a"/>
    <w:next w:val="a"/>
    <w:rsid w:val="00EC2107"/>
    <w:pPr>
      <w:spacing w:after="240"/>
      <w:jc w:val="center"/>
    </w:pPr>
    <w:rPr>
      <w:b/>
      <w:sz w:val="40"/>
      <w:szCs w:val="20"/>
      <w:lang w:val="en-GB" w:eastAsia="en-US"/>
    </w:rPr>
  </w:style>
  <w:style w:type="paragraph" w:styleId="3">
    <w:name w:val="Body Text Indent 3"/>
    <w:basedOn w:val="a"/>
    <w:link w:val="30"/>
    <w:rsid w:val="00EC2107"/>
    <w:pPr>
      <w:spacing w:after="120"/>
      <w:ind w:left="283"/>
    </w:pPr>
    <w:rPr>
      <w:sz w:val="16"/>
      <w:szCs w:val="16"/>
    </w:rPr>
  </w:style>
  <w:style w:type="character" w:customStyle="1" w:styleId="30">
    <w:name w:val="Основен текст с отстъп 3 Знак"/>
    <w:basedOn w:val="a0"/>
    <w:link w:val="3"/>
    <w:rsid w:val="00EC2107"/>
    <w:rPr>
      <w:rFonts w:ascii="Times New Roman" w:eastAsia="Times New Roman" w:hAnsi="Times New Roman" w:cs="Times New Roman"/>
      <w:sz w:val="16"/>
      <w:szCs w:val="16"/>
      <w:lang w:eastAsia="bg-BG"/>
    </w:rPr>
  </w:style>
  <w:style w:type="character" w:customStyle="1" w:styleId="big-txt1">
    <w:name w:val="big-txt1"/>
    <w:rsid w:val="00EC2107"/>
    <w:rPr>
      <w:rFonts w:ascii="Verdana" w:hAnsi="Verdana" w:cs="Times New Roman"/>
      <w:b/>
      <w:bCs/>
      <w:sz w:val="18"/>
      <w:szCs w:val="18"/>
    </w:rPr>
  </w:style>
  <w:style w:type="character" w:customStyle="1" w:styleId="81">
    <w:name w:val="Основен текст81"/>
    <w:basedOn w:val="a0"/>
    <w:rsid w:val="00EC2107"/>
    <w:rPr>
      <w:sz w:val="21"/>
      <w:szCs w:val="21"/>
      <w:shd w:val="clear" w:color="auto" w:fill="FFFFFF"/>
      <w:lang w:bidi="ar-SA"/>
    </w:rPr>
  </w:style>
  <w:style w:type="character" w:customStyle="1" w:styleId="4">
    <w:name w:val="Основен текст (4)_"/>
    <w:link w:val="41"/>
    <w:locked/>
    <w:rsid w:val="00EC2107"/>
    <w:rPr>
      <w:b/>
      <w:bCs/>
      <w:sz w:val="21"/>
      <w:szCs w:val="21"/>
      <w:shd w:val="clear" w:color="auto" w:fill="FFFFFF"/>
    </w:rPr>
  </w:style>
  <w:style w:type="paragraph" w:customStyle="1" w:styleId="41">
    <w:name w:val="Основен текст (4)1"/>
    <w:basedOn w:val="a"/>
    <w:link w:val="4"/>
    <w:rsid w:val="00EC2107"/>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eastAsia="en-US"/>
    </w:rPr>
  </w:style>
  <w:style w:type="character" w:customStyle="1" w:styleId="33">
    <w:name w:val="Основен текст33"/>
    <w:basedOn w:val="a0"/>
    <w:rsid w:val="00EC2107"/>
    <w:rPr>
      <w:sz w:val="21"/>
      <w:szCs w:val="21"/>
      <w:shd w:val="clear" w:color="auto" w:fill="FFFFFF"/>
      <w:lang w:bidi="ar-SA"/>
    </w:rPr>
  </w:style>
  <w:style w:type="character" w:customStyle="1" w:styleId="21">
    <w:name w:val="Основен текст21"/>
    <w:basedOn w:val="a0"/>
    <w:rsid w:val="00EC2107"/>
    <w:rPr>
      <w:sz w:val="21"/>
      <w:szCs w:val="21"/>
      <w:shd w:val="clear" w:color="auto" w:fill="FFFFFF"/>
      <w:lang w:bidi="ar-SA"/>
    </w:rPr>
  </w:style>
  <w:style w:type="paragraph" w:customStyle="1" w:styleId="Style18">
    <w:name w:val="Style18"/>
    <w:basedOn w:val="a"/>
    <w:rsid w:val="00EC2107"/>
    <w:pPr>
      <w:widowControl w:val="0"/>
      <w:autoSpaceDE w:val="0"/>
      <w:autoSpaceDN w:val="0"/>
      <w:adjustRightInd w:val="0"/>
      <w:spacing w:line="323" w:lineRule="exact"/>
      <w:jc w:val="both"/>
    </w:pPr>
    <w:rPr>
      <w:rFonts w:ascii="MS Reference Sans Serif" w:hAnsi="MS Reference Sans Serif"/>
    </w:rPr>
  </w:style>
  <w:style w:type="character" w:customStyle="1" w:styleId="ab">
    <w:name w:val="Основен текст_"/>
    <w:link w:val="1"/>
    <w:rsid w:val="0038717A"/>
    <w:rPr>
      <w:rFonts w:ascii="Arial" w:eastAsia="Arial" w:hAnsi="Arial" w:cs="Arial"/>
      <w:sz w:val="23"/>
      <w:szCs w:val="23"/>
      <w:shd w:val="clear" w:color="auto" w:fill="FFFFFF"/>
    </w:rPr>
  </w:style>
  <w:style w:type="character" w:customStyle="1" w:styleId="22">
    <w:name w:val="Основен текст (2)_"/>
    <w:link w:val="23"/>
    <w:rsid w:val="0038717A"/>
    <w:rPr>
      <w:rFonts w:ascii="Arial" w:eastAsia="Arial" w:hAnsi="Arial" w:cs="Arial"/>
      <w:sz w:val="23"/>
      <w:szCs w:val="23"/>
      <w:shd w:val="clear" w:color="auto" w:fill="FFFFFF"/>
    </w:rPr>
  </w:style>
  <w:style w:type="paragraph" w:customStyle="1" w:styleId="1">
    <w:name w:val="Основен текст1"/>
    <w:basedOn w:val="a"/>
    <w:link w:val="ab"/>
    <w:rsid w:val="0038717A"/>
    <w:pPr>
      <w:shd w:val="clear" w:color="auto" w:fill="FFFFFF"/>
      <w:spacing w:after="1860" w:line="283" w:lineRule="exact"/>
      <w:jc w:val="right"/>
    </w:pPr>
    <w:rPr>
      <w:rFonts w:ascii="Arial" w:eastAsia="Arial" w:hAnsi="Arial" w:cs="Arial"/>
      <w:sz w:val="23"/>
      <w:szCs w:val="23"/>
      <w:lang w:eastAsia="en-US"/>
    </w:rPr>
  </w:style>
  <w:style w:type="paragraph" w:customStyle="1" w:styleId="23">
    <w:name w:val="Основен текст (2)"/>
    <w:basedOn w:val="a"/>
    <w:link w:val="22"/>
    <w:rsid w:val="0038717A"/>
    <w:pPr>
      <w:shd w:val="clear" w:color="auto" w:fill="FFFFFF"/>
      <w:spacing w:before="1860" w:after="1740" w:line="0" w:lineRule="atLeast"/>
    </w:pPr>
    <w:rPr>
      <w:rFonts w:ascii="Arial" w:eastAsia="Arial" w:hAnsi="Arial" w:cs="Arial"/>
      <w:sz w:val="23"/>
      <w:szCs w:val="23"/>
      <w:lang w:eastAsia="en-US"/>
    </w:rPr>
  </w:style>
</w:styles>
</file>

<file path=word/webSettings.xml><?xml version="1.0" encoding="utf-8"?>
<w:webSettings xmlns:r="http://schemas.openxmlformats.org/officeDocument/2006/relationships" xmlns:w="http://schemas.openxmlformats.org/wordprocessingml/2006/main">
  <w:divs>
    <w:div w:id="1512185884">
      <w:bodyDiv w:val="1"/>
      <w:marLeft w:val="0"/>
      <w:marRight w:val="0"/>
      <w:marTop w:val="0"/>
      <w:marBottom w:val="0"/>
      <w:divBdr>
        <w:top w:val="none" w:sz="0" w:space="0" w:color="auto"/>
        <w:left w:val="none" w:sz="0" w:space="0" w:color="auto"/>
        <w:bottom w:val="none" w:sz="0" w:space="0" w:color="auto"/>
        <w:right w:val="none" w:sz="0" w:space="0" w:color="auto"/>
      </w:divBdr>
    </w:div>
    <w:div w:id="20847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Pages>
  <Words>1875</Words>
  <Characters>10692</Characters>
  <Application>Microsoft Office Word</Application>
  <DocSecurity>0</DocSecurity>
  <Lines>89</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2016-04-11T11:14:00Z</cp:lastPrinted>
  <dcterms:created xsi:type="dcterms:W3CDTF">2015-06-17T10:20:00Z</dcterms:created>
  <dcterms:modified xsi:type="dcterms:W3CDTF">2016-04-13T06:50:00Z</dcterms:modified>
</cp:coreProperties>
</file>